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889" w:rsidRPr="00431889" w:rsidRDefault="00431889" w:rsidP="00431889">
      <w:pPr>
        <w:ind w:firstLine="9781"/>
        <w:rPr>
          <w:rFonts w:ascii="Times New Roman" w:hAnsi="Times New Roman" w:cs="Times New Roman"/>
          <w:sz w:val="28"/>
          <w:szCs w:val="28"/>
        </w:rPr>
      </w:pPr>
      <w:r w:rsidRPr="00431889">
        <w:rPr>
          <w:rFonts w:ascii="Times New Roman" w:hAnsi="Times New Roman" w:cs="Times New Roman"/>
          <w:sz w:val="28"/>
          <w:szCs w:val="28"/>
        </w:rPr>
        <w:t>Приложение 1</w:t>
      </w:r>
    </w:p>
    <w:p w:rsidR="00D75556" w:rsidRPr="00431889" w:rsidRDefault="00431889" w:rsidP="00431889">
      <w:pPr>
        <w:ind w:firstLine="9781"/>
        <w:rPr>
          <w:rFonts w:ascii="Times New Roman" w:hAnsi="Times New Roman" w:cs="Times New Roman"/>
          <w:sz w:val="28"/>
          <w:szCs w:val="28"/>
        </w:rPr>
      </w:pPr>
      <w:r w:rsidRPr="00431889">
        <w:rPr>
          <w:rFonts w:ascii="Times New Roman" w:hAnsi="Times New Roman" w:cs="Times New Roman"/>
          <w:sz w:val="28"/>
          <w:szCs w:val="28"/>
        </w:rPr>
        <w:t xml:space="preserve">к решению Собрания </w:t>
      </w:r>
    </w:p>
    <w:p w:rsidR="00431889" w:rsidRPr="00431889" w:rsidRDefault="00431889" w:rsidP="00431889">
      <w:pPr>
        <w:ind w:firstLine="9781"/>
        <w:rPr>
          <w:rFonts w:ascii="Times New Roman" w:hAnsi="Times New Roman" w:cs="Times New Roman"/>
          <w:sz w:val="28"/>
          <w:szCs w:val="28"/>
        </w:rPr>
      </w:pPr>
      <w:r w:rsidRPr="00431889">
        <w:rPr>
          <w:rFonts w:ascii="Times New Roman" w:hAnsi="Times New Roman" w:cs="Times New Roman"/>
          <w:sz w:val="28"/>
          <w:szCs w:val="28"/>
        </w:rPr>
        <w:t xml:space="preserve">Анивского муниципального округа </w:t>
      </w:r>
    </w:p>
    <w:p w:rsidR="00431889" w:rsidRPr="00431889" w:rsidRDefault="003A330E" w:rsidP="00431889">
      <w:pPr>
        <w:ind w:firstLine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23.10</w:t>
      </w:r>
      <w:r w:rsidR="00431889" w:rsidRPr="00431889">
        <w:rPr>
          <w:rFonts w:ascii="Times New Roman" w:hAnsi="Times New Roman" w:cs="Times New Roman"/>
          <w:sz w:val="28"/>
          <w:szCs w:val="28"/>
        </w:rPr>
        <w:t>.2025 №</w:t>
      </w:r>
      <w:r w:rsidR="00623CC1">
        <w:rPr>
          <w:rFonts w:ascii="Times New Roman" w:hAnsi="Times New Roman" w:cs="Times New Roman"/>
          <w:sz w:val="28"/>
          <w:szCs w:val="28"/>
        </w:rPr>
        <w:t xml:space="preserve"> 148</w:t>
      </w:r>
      <w:bookmarkStart w:id="0" w:name="_GoBack"/>
      <w:bookmarkEnd w:id="0"/>
    </w:p>
    <w:p w:rsidR="00D75556" w:rsidRPr="00293636" w:rsidRDefault="00D75556" w:rsidP="00D75556">
      <w:pPr>
        <w:rPr>
          <w:rFonts w:ascii="Times New Roman" w:hAnsi="Times New Roman" w:cs="Times New Roman"/>
          <w:sz w:val="10"/>
          <w:szCs w:val="10"/>
          <w:highlight w:val="yellow"/>
        </w:rPr>
      </w:pPr>
    </w:p>
    <w:p w:rsidR="00D75556" w:rsidRPr="00293636" w:rsidRDefault="00D75556" w:rsidP="00D75556">
      <w:pPr>
        <w:jc w:val="center"/>
        <w:rPr>
          <w:rFonts w:ascii="Montserrat" w:eastAsia="Courier New" w:hAnsi="Montserrat" w:cs="Times New Roman"/>
          <w:b/>
          <w:bCs/>
          <w:sz w:val="28"/>
          <w:szCs w:val="28"/>
          <w:highlight w:val="yellow"/>
        </w:rPr>
      </w:pPr>
    </w:p>
    <w:p w:rsidR="00D75556" w:rsidRDefault="00D75556" w:rsidP="00D755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18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1A5C" w:rsidRPr="00431889">
        <w:rPr>
          <w:rFonts w:ascii="Times New Roman" w:hAnsi="Times New Roman" w:cs="Times New Roman"/>
          <w:b/>
          <w:sz w:val="24"/>
          <w:szCs w:val="24"/>
        </w:rPr>
        <w:t>Положение о территориальном планировании</w:t>
      </w:r>
    </w:p>
    <w:p w:rsidR="00766CC2" w:rsidRPr="00431889" w:rsidRDefault="00766CC2" w:rsidP="00D755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Анивского муниципального округа Сахалинской области</w:t>
      </w:r>
    </w:p>
    <w:p w:rsidR="00D75556" w:rsidRPr="00293636" w:rsidRDefault="00D75556" w:rsidP="00D75556">
      <w:pPr>
        <w:rPr>
          <w:rFonts w:ascii="Montserrat" w:eastAsia="Courier New" w:hAnsi="Montserrat" w:cs="Times New Roman"/>
          <w:bCs/>
          <w:sz w:val="26"/>
          <w:szCs w:val="28"/>
          <w:highlight w:val="yellow"/>
        </w:rPr>
      </w:pPr>
    </w:p>
    <w:p w:rsidR="000F2F6D" w:rsidRPr="00293636" w:rsidRDefault="00D61167">
      <w:pPr>
        <w:pStyle w:val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198722584"/>
      <w:r w:rsidRPr="00293636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5264B9" w:rsidRPr="00293636">
        <w:rPr>
          <w:rFonts w:ascii="Times New Roman" w:hAnsi="Times New Roman" w:cs="Times New Roman"/>
          <w:color w:val="auto"/>
          <w:sz w:val="24"/>
          <w:szCs w:val="24"/>
        </w:rPr>
        <w:t>. Сведения о видах, назначении и наименованиях планируемых для размещения объектов</w:t>
      </w:r>
      <w:r w:rsidR="00CB4A13" w:rsidRPr="00293636">
        <w:rPr>
          <w:rFonts w:ascii="Times New Roman" w:hAnsi="Times New Roman" w:cs="Times New Roman"/>
          <w:color w:val="auto"/>
          <w:sz w:val="24"/>
          <w:szCs w:val="24"/>
        </w:rPr>
        <w:t xml:space="preserve"> местного </w:t>
      </w:r>
      <w:r w:rsidR="005264B9" w:rsidRPr="00293636">
        <w:rPr>
          <w:rFonts w:ascii="Times New Roman" w:hAnsi="Times New Roman" w:cs="Times New Roman"/>
          <w:color w:val="auto"/>
          <w:sz w:val="24"/>
          <w:szCs w:val="24"/>
        </w:rPr>
        <w:t>значения</w:t>
      </w:r>
      <w:r w:rsidR="00CB4A13" w:rsidRPr="0029363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F0694">
        <w:rPr>
          <w:rFonts w:ascii="Times New Roman" w:hAnsi="Times New Roman" w:cs="Times New Roman"/>
          <w:color w:val="auto"/>
          <w:sz w:val="24"/>
          <w:szCs w:val="24"/>
        </w:rPr>
        <w:t>муниципального округа</w:t>
      </w:r>
      <w:r w:rsidR="005264B9" w:rsidRPr="00293636">
        <w:rPr>
          <w:rFonts w:ascii="Times New Roman" w:hAnsi="Times New Roman" w:cs="Times New Roman"/>
          <w:color w:val="auto"/>
          <w:sz w:val="24"/>
          <w:szCs w:val="24"/>
        </w:rPr>
        <w:t>, их основные характеристики, их местоположение</w:t>
      </w:r>
      <w:bookmarkEnd w:id="1"/>
    </w:p>
    <w:p w:rsidR="00ED36F7" w:rsidRPr="00293636" w:rsidRDefault="00D61167" w:rsidP="00ED36F7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99521281"/>
      <w:bookmarkStart w:id="3" w:name="_Toc198722585"/>
      <w:r w:rsidRPr="00293636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ED36F7" w:rsidRPr="00293636">
        <w:rPr>
          <w:rFonts w:ascii="Times New Roman" w:hAnsi="Times New Roman" w:cs="Times New Roman"/>
          <w:color w:val="auto"/>
          <w:sz w:val="24"/>
          <w:szCs w:val="24"/>
        </w:rPr>
        <w:t>.1.</w:t>
      </w:r>
      <w:r w:rsidR="00ED36F7" w:rsidRPr="00293636">
        <w:rPr>
          <w:rFonts w:ascii="Times New Roman" w:hAnsi="Times New Roman" w:cs="Times New Roman"/>
          <w:color w:val="auto"/>
          <w:sz w:val="24"/>
          <w:szCs w:val="24"/>
        </w:rPr>
        <w:tab/>
        <w:t>Объекты образования</w:t>
      </w:r>
      <w:bookmarkEnd w:id="2"/>
      <w:bookmarkEnd w:id="3"/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406"/>
        <w:gridCol w:w="1862"/>
        <w:gridCol w:w="1862"/>
        <w:gridCol w:w="1462"/>
        <w:gridCol w:w="1276"/>
        <w:gridCol w:w="1526"/>
        <w:gridCol w:w="1604"/>
        <w:gridCol w:w="1743"/>
        <w:gridCol w:w="1590"/>
        <w:gridCol w:w="1172"/>
      </w:tblGrid>
      <w:tr w:rsidR="00CE0939" w:rsidRPr="00293636" w:rsidTr="00AD4A9D">
        <w:trPr>
          <w:tblHeader/>
        </w:trPr>
        <w:tc>
          <w:tcPr>
            <w:tcW w:w="140" w:type="pct"/>
            <w:vMerge w:val="restart"/>
            <w:vAlign w:val="center"/>
          </w:tcPr>
          <w:p w:rsidR="00EF3902" w:rsidRPr="00293636" w:rsidRDefault="00EF3902" w:rsidP="00AD4A9D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bookmarkStart w:id="4" w:name="_Toc99521282"/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№</w:t>
            </w:r>
          </w:p>
        </w:tc>
        <w:tc>
          <w:tcPr>
            <w:tcW w:w="642" w:type="pct"/>
            <w:vMerge w:val="restart"/>
            <w:vAlign w:val="center"/>
          </w:tcPr>
          <w:p w:rsidR="00EF3902" w:rsidRPr="00293636" w:rsidRDefault="00EF3902" w:rsidP="00AD4A9D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Наименование объекта</w:t>
            </w:r>
          </w:p>
        </w:tc>
        <w:tc>
          <w:tcPr>
            <w:tcW w:w="642" w:type="pct"/>
            <w:vMerge w:val="restart"/>
            <w:vAlign w:val="center"/>
          </w:tcPr>
          <w:p w:rsidR="00EF3902" w:rsidRPr="00293636" w:rsidRDefault="00EF3902" w:rsidP="00AD4A9D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Вид объекта</w:t>
            </w:r>
          </w:p>
        </w:tc>
        <w:tc>
          <w:tcPr>
            <w:tcW w:w="504" w:type="pct"/>
            <w:vMerge w:val="restart"/>
            <w:vAlign w:val="center"/>
          </w:tcPr>
          <w:p w:rsidR="00EF3902" w:rsidRPr="00293636" w:rsidRDefault="00EF3902" w:rsidP="00AD4A9D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Назначение объекта</w:t>
            </w:r>
          </w:p>
        </w:tc>
        <w:tc>
          <w:tcPr>
            <w:tcW w:w="440" w:type="pct"/>
            <w:vMerge w:val="restart"/>
            <w:vAlign w:val="center"/>
          </w:tcPr>
          <w:p w:rsidR="00EF3902" w:rsidRPr="00293636" w:rsidRDefault="00EF3902" w:rsidP="00AD4A9D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Статус объекта</w:t>
            </w:r>
          </w:p>
        </w:tc>
        <w:tc>
          <w:tcPr>
            <w:tcW w:w="1079" w:type="pct"/>
            <w:gridSpan w:val="2"/>
            <w:vAlign w:val="center"/>
          </w:tcPr>
          <w:p w:rsidR="00EF3902" w:rsidRPr="00293636" w:rsidRDefault="00EF3902" w:rsidP="00AD4A9D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Характеристика объекта</w:t>
            </w:r>
          </w:p>
        </w:tc>
        <w:tc>
          <w:tcPr>
            <w:tcW w:w="601" w:type="pct"/>
            <w:vMerge w:val="restart"/>
            <w:vAlign w:val="center"/>
          </w:tcPr>
          <w:p w:rsidR="00EF3902" w:rsidRPr="00293636" w:rsidRDefault="00EF3902" w:rsidP="00AD4A9D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548" w:type="pct"/>
            <w:vMerge w:val="restart"/>
            <w:vAlign w:val="center"/>
          </w:tcPr>
          <w:p w:rsidR="00EF3902" w:rsidRPr="00293636" w:rsidRDefault="00EF3902" w:rsidP="00AD4A9D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Вид зоны с особыми условиями/ количественный показатель</w:t>
            </w:r>
          </w:p>
        </w:tc>
        <w:tc>
          <w:tcPr>
            <w:tcW w:w="404" w:type="pct"/>
            <w:vMerge w:val="restart"/>
            <w:vAlign w:val="center"/>
          </w:tcPr>
          <w:p w:rsidR="00EF3902" w:rsidRPr="00293636" w:rsidRDefault="00EF3902" w:rsidP="00AD4A9D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Срок реализации</w:t>
            </w:r>
          </w:p>
        </w:tc>
      </w:tr>
      <w:tr w:rsidR="00AD4A9D" w:rsidRPr="00293636" w:rsidTr="00AD4A9D">
        <w:trPr>
          <w:tblHeader/>
        </w:trPr>
        <w:tc>
          <w:tcPr>
            <w:tcW w:w="140" w:type="pct"/>
            <w:vMerge/>
            <w:vAlign w:val="center"/>
          </w:tcPr>
          <w:p w:rsidR="00EF3902" w:rsidRPr="00293636" w:rsidRDefault="00EF3902" w:rsidP="00AD4A9D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42" w:type="pct"/>
            <w:vMerge/>
            <w:vAlign w:val="center"/>
          </w:tcPr>
          <w:p w:rsidR="00EF3902" w:rsidRPr="00293636" w:rsidRDefault="00EF3902" w:rsidP="00AD4A9D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42" w:type="pct"/>
            <w:vMerge/>
            <w:vAlign w:val="center"/>
          </w:tcPr>
          <w:p w:rsidR="00EF3902" w:rsidRPr="00293636" w:rsidRDefault="00EF3902" w:rsidP="00AD4A9D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pct"/>
            <w:vMerge/>
            <w:vAlign w:val="center"/>
          </w:tcPr>
          <w:p w:rsidR="00EF3902" w:rsidRPr="00293636" w:rsidRDefault="00EF3902" w:rsidP="00AD4A9D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EF3902" w:rsidRPr="00293636" w:rsidRDefault="00EF3902" w:rsidP="00AD4A9D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26" w:type="pct"/>
            <w:vAlign w:val="center"/>
          </w:tcPr>
          <w:p w:rsidR="00EF3902" w:rsidRPr="00293636" w:rsidRDefault="00EF3902" w:rsidP="00AD4A9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Наименование характеристики</w:t>
            </w:r>
          </w:p>
        </w:tc>
        <w:tc>
          <w:tcPr>
            <w:tcW w:w="553" w:type="pct"/>
            <w:vAlign w:val="center"/>
          </w:tcPr>
          <w:p w:rsidR="00EF3902" w:rsidRPr="00293636" w:rsidRDefault="00EF3902" w:rsidP="00AD4A9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Количественный показатель</w:t>
            </w:r>
          </w:p>
        </w:tc>
        <w:tc>
          <w:tcPr>
            <w:tcW w:w="601" w:type="pct"/>
            <w:vMerge/>
            <w:vAlign w:val="center"/>
          </w:tcPr>
          <w:p w:rsidR="00EF3902" w:rsidRPr="00293636" w:rsidRDefault="00EF3902" w:rsidP="00AD4A9D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EF3902" w:rsidRPr="00293636" w:rsidRDefault="00EF3902" w:rsidP="00AD4A9D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04" w:type="pct"/>
            <w:vMerge/>
            <w:vAlign w:val="center"/>
          </w:tcPr>
          <w:p w:rsidR="00EF3902" w:rsidRPr="00293636" w:rsidRDefault="00EF3902" w:rsidP="00AD4A9D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</w:tbl>
    <w:p w:rsidR="00AD4A9D" w:rsidRPr="00293636" w:rsidRDefault="00AD4A9D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417"/>
        <w:gridCol w:w="1861"/>
        <w:gridCol w:w="1861"/>
        <w:gridCol w:w="1461"/>
        <w:gridCol w:w="1275"/>
        <w:gridCol w:w="1525"/>
        <w:gridCol w:w="1604"/>
        <w:gridCol w:w="1743"/>
        <w:gridCol w:w="1590"/>
        <w:gridCol w:w="1166"/>
      </w:tblGrid>
      <w:tr w:rsidR="00CE0939" w:rsidRPr="00293636" w:rsidTr="00293636">
        <w:trPr>
          <w:tblHeader/>
        </w:trPr>
        <w:tc>
          <w:tcPr>
            <w:tcW w:w="142" w:type="pct"/>
            <w:vAlign w:val="center"/>
          </w:tcPr>
          <w:p w:rsidR="00AD4A9D" w:rsidRPr="00293636" w:rsidRDefault="00AD4A9D" w:rsidP="0029363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642" w:type="pct"/>
            <w:vAlign w:val="center"/>
          </w:tcPr>
          <w:p w:rsidR="00AD4A9D" w:rsidRPr="00293636" w:rsidRDefault="00AD4A9D" w:rsidP="0029363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642" w:type="pct"/>
            <w:vAlign w:val="center"/>
          </w:tcPr>
          <w:p w:rsidR="00AD4A9D" w:rsidRPr="00293636" w:rsidRDefault="00AD4A9D" w:rsidP="0029363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504" w:type="pct"/>
            <w:vAlign w:val="center"/>
          </w:tcPr>
          <w:p w:rsidR="00AD4A9D" w:rsidRPr="00293636" w:rsidRDefault="00AD4A9D" w:rsidP="0029363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40" w:type="pct"/>
            <w:vAlign w:val="center"/>
          </w:tcPr>
          <w:p w:rsidR="00AD4A9D" w:rsidRPr="00293636" w:rsidRDefault="00AD4A9D" w:rsidP="0029363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526" w:type="pct"/>
            <w:vAlign w:val="center"/>
          </w:tcPr>
          <w:p w:rsidR="00AD4A9D" w:rsidRPr="00293636" w:rsidRDefault="00AD4A9D" w:rsidP="0029363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553" w:type="pct"/>
            <w:vAlign w:val="center"/>
          </w:tcPr>
          <w:p w:rsidR="00AD4A9D" w:rsidRPr="00293636" w:rsidRDefault="00AD4A9D" w:rsidP="0029363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601" w:type="pct"/>
            <w:vAlign w:val="center"/>
          </w:tcPr>
          <w:p w:rsidR="00AD4A9D" w:rsidRPr="00293636" w:rsidRDefault="00AD4A9D" w:rsidP="0029363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548" w:type="pct"/>
            <w:vAlign w:val="center"/>
          </w:tcPr>
          <w:p w:rsidR="00AD4A9D" w:rsidRPr="00293636" w:rsidRDefault="00AD4A9D" w:rsidP="0029363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404" w:type="pct"/>
            <w:vAlign w:val="center"/>
          </w:tcPr>
          <w:p w:rsidR="00AD4A9D" w:rsidRPr="00293636" w:rsidRDefault="00AD4A9D" w:rsidP="0029363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10</w:t>
            </w:r>
          </w:p>
        </w:tc>
      </w:tr>
      <w:tr w:rsidR="00CE0939" w:rsidRPr="00293636" w:rsidTr="00293636">
        <w:tc>
          <w:tcPr>
            <w:tcW w:w="142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642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42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504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4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26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53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1" w:type="pct"/>
            <w:vAlign w:val="center"/>
          </w:tcPr>
          <w:p w:rsidR="00EF3902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Анива, зона специализированной общественной застройки</w:t>
            </w:r>
          </w:p>
        </w:tc>
        <w:tc>
          <w:tcPr>
            <w:tcW w:w="548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4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42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642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642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04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4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26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53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601" w:type="pct"/>
            <w:vAlign w:val="center"/>
          </w:tcPr>
          <w:p w:rsidR="00EF3902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Троицкое, зона специализированной общественной застройки</w:t>
            </w:r>
          </w:p>
        </w:tc>
        <w:tc>
          <w:tcPr>
            <w:tcW w:w="548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4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142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642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Начальная школа-детский сад</w:t>
            </w:r>
          </w:p>
        </w:tc>
        <w:tc>
          <w:tcPr>
            <w:tcW w:w="642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04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предоставления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общедоступного и бесплатного дошкольного, начального общего образования</w:t>
            </w:r>
          </w:p>
        </w:tc>
        <w:tc>
          <w:tcPr>
            <w:tcW w:w="44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Планируемый к размещению</w:t>
            </w:r>
          </w:p>
        </w:tc>
        <w:tc>
          <w:tcPr>
            <w:tcW w:w="526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53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601" w:type="pct"/>
            <w:vAlign w:val="center"/>
          </w:tcPr>
          <w:p w:rsidR="00EF3902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с. Мицулевка, общественно-деловые зоны</w:t>
            </w:r>
          </w:p>
        </w:tc>
        <w:tc>
          <w:tcPr>
            <w:tcW w:w="548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404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42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1.4</w:t>
            </w:r>
          </w:p>
        </w:tc>
        <w:tc>
          <w:tcPr>
            <w:tcW w:w="642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642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04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4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26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53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01" w:type="pct"/>
            <w:vAlign w:val="center"/>
          </w:tcPr>
          <w:p w:rsidR="00EF3902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Новотроицкое, общественно-деловые зоны</w:t>
            </w:r>
          </w:p>
        </w:tc>
        <w:tc>
          <w:tcPr>
            <w:tcW w:w="548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4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42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642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Муниципальное бюджетное общеобразовательное учреждение "Средняя общеобразовательная школа № 3 с. Огоньки"</w:t>
            </w:r>
          </w:p>
        </w:tc>
        <w:tc>
          <w:tcPr>
            <w:tcW w:w="642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04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4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26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53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601" w:type="pct"/>
            <w:vAlign w:val="center"/>
          </w:tcPr>
          <w:p w:rsidR="00EF3902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Огоньки, ул. Школьная, 18, зона специализированной общественной застройки</w:t>
            </w:r>
          </w:p>
        </w:tc>
        <w:tc>
          <w:tcPr>
            <w:tcW w:w="548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4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42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</w:p>
        </w:tc>
        <w:tc>
          <w:tcPr>
            <w:tcW w:w="642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Начальная общеобразовательная школа</w:t>
            </w:r>
          </w:p>
        </w:tc>
        <w:tc>
          <w:tcPr>
            <w:tcW w:w="642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04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 образования</w:t>
            </w:r>
          </w:p>
        </w:tc>
        <w:tc>
          <w:tcPr>
            <w:tcW w:w="44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26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53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601" w:type="pct"/>
            <w:vAlign w:val="center"/>
          </w:tcPr>
          <w:p w:rsidR="00EF3902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Успенское, зона специализированной общественной застройки</w:t>
            </w:r>
          </w:p>
        </w:tc>
        <w:tc>
          <w:tcPr>
            <w:tcW w:w="548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4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42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1.7</w:t>
            </w:r>
          </w:p>
        </w:tc>
        <w:tc>
          <w:tcPr>
            <w:tcW w:w="642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Детская школа искусств</w:t>
            </w:r>
          </w:p>
        </w:tc>
        <w:tc>
          <w:tcPr>
            <w:tcW w:w="642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504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4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26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553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1" w:type="pct"/>
            <w:vAlign w:val="center"/>
          </w:tcPr>
          <w:p w:rsidR="00EF3902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Троицкое, зона специализированной общественной застройки</w:t>
            </w:r>
          </w:p>
        </w:tc>
        <w:tc>
          <w:tcPr>
            <w:tcW w:w="548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4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142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1.8</w:t>
            </w:r>
          </w:p>
        </w:tc>
        <w:tc>
          <w:tcPr>
            <w:tcW w:w="642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Детский образовательный центр</w:t>
            </w:r>
          </w:p>
        </w:tc>
        <w:tc>
          <w:tcPr>
            <w:tcW w:w="642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504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4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26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53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601" w:type="pct"/>
            <w:vAlign w:val="center"/>
          </w:tcPr>
          <w:p w:rsidR="00EF3902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Анива, общественно-деловые зоны</w:t>
            </w:r>
          </w:p>
        </w:tc>
        <w:tc>
          <w:tcPr>
            <w:tcW w:w="548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4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42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1.9</w:t>
            </w:r>
          </w:p>
        </w:tc>
        <w:tc>
          <w:tcPr>
            <w:tcW w:w="642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Центр дополнительного образования</w:t>
            </w:r>
          </w:p>
        </w:tc>
        <w:tc>
          <w:tcPr>
            <w:tcW w:w="642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504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4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26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53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1" w:type="pct"/>
            <w:vAlign w:val="center"/>
          </w:tcPr>
          <w:p w:rsidR="00EF3902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Новотроицкое, общественно-деловые зоны</w:t>
            </w:r>
          </w:p>
        </w:tc>
        <w:tc>
          <w:tcPr>
            <w:tcW w:w="548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4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BF6C9F" w:rsidRPr="00293636" w:rsidTr="00293636">
        <w:tc>
          <w:tcPr>
            <w:tcW w:w="142" w:type="pct"/>
            <w:vAlign w:val="center"/>
          </w:tcPr>
          <w:p w:rsidR="00E83B3C" w:rsidRPr="00293636" w:rsidRDefault="00E83B3C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1.10</w:t>
            </w:r>
          </w:p>
        </w:tc>
        <w:tc>
          <w:tcPr>
            <w:tcW w:w="642" w:type="pct"/>
            <w:vAlign w:val="center"/>
          </w:tcPr>
          <w:p w:rsidR="00E83B3C" w:rsidRPr="00293636" w:rsidRDefault="00E83B3C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Муниципальное бюджетное дошкольное образовательное учреждение «Детский сад № 2 «Колокольчик» с. Троицкое»</w:t>
            </w:r>
          </w:p>
        </w:tc>
        <w:tc>
          <w:tcPr>
            <w:tcW w:w="642" w:type="pct"/>
            <w:vAlign w:val="center"/>
          </w:tcPr>
          <w:p w:rsidR="00E83B3C" w:rsidRPr="00293636" w:rsidRDefault="00E83B3C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504" w:type="pct"/>
            <w:vAlign w:val="center"/>
          </w:tcPr>
          <w:p w:rsidR="00E83B3C" w:rsidRPr="00293636" w:rsidRDefault="00E83B3C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40" w:type="pct"/>
            <w:vAlign w:val="center"/>
          </w:tcPr>
          <w:p w:rsidR="00E83B3C" w:rsidRPr="00293636" w:rsidRDefault="00E83B3C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26" w:type="pct"/>
            <w:vAlign w:val="center"/>
          </w:tcPr>
          <w:p w:rsidR="00E83B3C" w:rsidRPr="00293636" w:rsidRDefault="00E83B3C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53" w:type="pct"/>
            <w:vAlign w:val="center"/>
          </w:tcPr>
          <w:p w:rsidR="00E83B3C" w:rsidRPr="00293636" w:rsidRDefault="00E83B3C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601" w:type="pct"/>
            <w:vAlign w:val="center"/>
          </w:tcPr>
          <w:p w:rsidR="00CE0939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83B3C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83B3C" w:rsidRPr="00293636">
              <w:rPr>
                <w:rFonts w:ascii="Times New Roman" w:hAnsi="Times New Roman" w:cs="Times New Roman"/>
                <w:sz w:val="18"/>
                <w:szCs w:val="18"/>
              </w:rPr>
              <w:t>с. Троицкое,</w:t>
            </w:r>
          </w:p>
          <w:p w:rsidR="00E83B3C" w:rsidRPr="00293636" w:rsidRDefault="00E83B3C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ул. Молодежная, 13, зона специализированной общественной застройки</w:t>
            </w:r>
          </w:p>
        </w:tc>
        <w:tc>
          <w:tcPr>
            <w:tcW w:w="548" w:type="pct"/>
            <w:vAlign w:val="center"/>
          </w:tcPr>
          <w:p w:rsidR="00E83B3C" w:rsidRPr="00293636" w:rsidRDefault="00E83B3C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4" w:type="pct"/>
            <w:vAlign w:val="center"/>
          </w:tcPr>
          <w:p w:rsidR="00E83B3C" w:rsidRPr="00293636" w:rsidRDefault="00E83B3C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</w:tbl>
    <w:p w:rsidR="00BF6C9F" w:rsidRPr="00293636" w:rsidRDefault="00BF6C9F" w:rsidP="00BF6C9F">
      <w:pPr>
        <w:rPr>
          <w:rFonts w:ascii="Times New Roman" w:hAnsi="Times New Roman" w:cs="Times New Roman"/>
          <w:sz w:val="20"/>
          <w:szCs w:val="20"/>
        </w:rPr>
      </w:pPr>
    </w:p>
    <w:p w:rsidR="00BF6C9F" w:rsidRPr="00293636" w:rsidRDefault="00BF6C9F" w:rsidP="00BF6C9F">
      <w:pPr>
        <w:rPr>
          <w:rFonts w:ascii="Times New Roman" w:hAnsi="Times New Roman" w:cs="Times New Roman"/>
        </w:rPr>
      </w:pPr>
    </w:p>
    <w:p w:rsidR="00ED36F7" w:rsidRPr="00293636" w:rsidRDefault="00D61167" w:rsidP="00ED36F7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0"/>
        </w:rPr>
      </w:pPr>
      <w:bookmarkStart w:id="5" w:name="_Toc198722586"/>
      <w:r w:rsidRPr="00293636">
        <w:rPr>
          <w:rFonts w:ascii="Times New Roman" w:hAnsi="Times New Roman" w:cs="Times New Roman"/>
          <w:color w:val="auto"/>
          <w:sz w:val="24"/>
          <w:szCs w:val="20"/>
        </w:rPr>
        <w:t>1</w:t>
      </w:r>
      <w:r w:rsidR="00ED36F7" w:rsidRPr="00293636">
        <w:rPr>
          <w:rFonts w:ascii="Times New Roman" w:hAnsi="Times New Roman" w:cs="Times New Roman"/>
          <w:color w:val="auto"/>
          <w:sz w:val="24"/>
          <w:szCs w:val="20"/>
        </w:rPr>
        <w:t>.2.</w:t>
      </w:r>
      <w:r w:rsidR="00ED36F7" w:rsidRPr="00293636">
        <w:rPr>
          <w:rFonts w:ascii="Times New Roman" w:hAnsi="Times New Roman" w:cs="Times New Roman"/>
          <w:color w:val="auto"/>
          <w:sz w:val="24"/>
          <w:szCs w:val="20"/>
        </w:rPr>
        <w:tab/>
        <w:t>Объекты физической культуры и массового спорта</w:t>
      </w:r>
      <w:bookmarkEnd w:id="4"/>
      <w:bookmarkEnd w:id="5"/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551"/>
        <w:gridCol w:w="1598"/>
        <w:gridCol w:w="1598"/>
        <w:gridCol w:w="1273"/>
        <w:gridCol w:w="1294"/>
        <w:gridCol w:w="1636"/>
        <w:gridCol w:w="1720"/>
        <w:gridCol w:w="1862"/>
        <w:gridCol w:w="1703"/>
        <w:gridCol w:w="1268"/>
      </w:tblGrid>
      <w:tr w:rsidR="00CE0939" w:rsidRPr="00293636" w:rsidTr="009D13D6">
        <w:trPr>
          <w:tblHeader/>
        </w:trPr>
        <w:tc>
          <w:tcPr>
            <w:tcW w:w="190" w:type="pct"/>
            <w:vMerge w:val="restart"/>
            <w:vAlign w:val="center"/>
          </w:tcPr>
          <w:p w:rsidR="00EF3902" w:rsidRPr="00293636" w:rsidRDefault="00EF3902" w:rsidP="009D13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551" w:type="pct"/>
            <w:vMerge w:val="restart"/>
            <w:vAlign w:val="center"/>
          </w:tcPr>
          <w:p w:rsidR="00EF3902" w:rsidRPr="00293636" w:rsidRDefault="00EF3902" w:rsidP="009D13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551" w:type="pct"/>
            <w:vMerge w:val="restart"/>
            <w:vAlign w:val="center"/>
          </w:tcPr>
          <w:p w:rsidR="00EF3902" w:rsidRPr="00293636" w:rsidRDefault="00EF3902" w:rsidP="009D13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439" w:type="pct"/>
            <w:vMerge w:val="restart"/>
            <w:vAlign w:val="center"/>
          </w:tcPr>
          <w:p w:rsidR="00EF3902" w:rsidRPr="00293636" w:rsidRDefault="00EF3902" w:rsidP="009D13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Назначение объекта</w:t>
            </w:r>
          </w:p>
        </w:tc>
        <w:tc>
          <w:tcPr>
            <w:tcW w:w="446" w:type="pct"/>
            <w:vMerge w:val="restart"/>
            <w:vAlign w:val="center"/>
          </w:tcPr>
          <w:p w:rsidR="00EF3902" w:rsidRPr="00293636" w:rsidRDefault="00EF3902" w:rsidP="009D13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Статус объекта</w:t>
            </w:r>
          </w:p>
        </w:tc>
        <w:tc>
          <w:tcPr>
            <w:tcW w:w="1157" w:type="pct"/>
            <w:gridSpan w:val="2"/>
            <w:vAlign w:val="center"/>
          </w:tcPr>
          <w:p w:rsidR="00EF3902" w:rsidRPr="00293636" w:rsidRDefault="00EF3902" w:rsidP="009D13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Характеристика объекта</w:t>
            </w:r>
          </w:p>
        </w:tc>
        <w:tc>
          <w:tcPr>
            <w:tcW w:w="642" w:type="pct"/>
            <w:vMerge w:val="restart"/>
            <w:vAlign w:val="center"/>
          </w:tcPr>
          <w:p w:rsidR="00EF3902" w:rsidRPr="00293636" w:rsidRDefault="00EF3902" w:rsidP="009D13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587" w:type="pct"/>
            <w:vMerge w:val="restart"/>
            <w:vAlign w:val="center"/>
          </w:tcPr>
          <w:p w:rsidR="00EF3902" w:rsidRPr="00293636" w:rsidRDefault="00EF3902" w:rsidP="009D13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Вид зоны с особыми условиями/ количественный показатель</w:t>
            </w:r>
          </w:p>
        </w:tc>
        <w:tc>
          <w:tcPr>
            <w:tcW w:w="437" w:type="pct"/>
            <w:vMerge w:val="restart"/>
            <w:vAlign w:val="center"/>
          </w:tcPr>
          <w:p w:rsidR="00EF3902" w:rsidRPr="00293636" w:rsidRDefault="00EF3902" w:rsidP="009D13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Срок реализации</w:t>
            </w:r>
          </w:p>
        </w:tc>
      </w:tr>
      <w:tr w:rsidR="00AD4A9D" w:rsidRPr="00293636" w:rsidTr="009D13D6">
        <w:trPr>
          <w:tblHeader/>
        </w:trPr>
        <w:tc>
          <w:tcPr>
            <w:tcW w:w="190" w:type="pct"/>
            <w:vMerge/>
            <w:vAlign w:val="center"/>
          </w:tcPr>
          <w:p w:rsidR="00EF3902" w:rsidRPr="00293636" w:rsidRDefault="00EF3902" w:rsidP="009D13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Merge/>
            <w:vAlign w:val="center"/>
          </w:tcPr>
          <w:p w:rsidR="00EF3902" w:rsidRPr="00293636" w:rsidRDefault="00EF3902" w:rsidP="009D13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Merge/>
            <w:vAlign w:val="center"/>
          </w:tcPr>
          <w:p w:rsidR="00EF3902" w:rsidRPr="00293636" w:rsidRDefault="00EF3902" w:rsidP="009D13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pct"/>
            <w:vMerge/>
            <w:vAlign w:val="center"/>
          </w:tcPr>
          <w:p w:rsidR="00EF3902" w:rsidRPr="00293636" w:rsidRDefault="00EF3902" w:rsidP="009D13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pct"/>
            <w:vMerge/>
            <w:vAlign w:val="center"/>
          </w:tcPr>
          <w:p w:rsidR="00EF3902" w:rsidRPr="00293636" w:rsidRDefault="00EF3902" w:rsidP="009D13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vAlign w:val="center"/>
          </w:tcPr>
          <w:p w:rsidR="00EF3902" w:rsidRPr="00293636" w:rsidRDefault="00EF3902" w:rsidP="009D13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593" w:type="pct"/>
            <w:vAlign w:val="center"/>
          </w:tcPr>
          <w:p w:rsidR="00EF3902" w:rsidRPr="00293636" w:rsidRDefault="00EF3902" w:rsidP="009D13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642" w:type="pct"/>
            <w:vMerge/>
            <w:vAlign w:val="center"/>
          </w:tcPr>
          <w:p w:rsidR="00EF3902" w:rsidRPr="00293636" w:rsidRDefault="00EF3902" w:rsidP="009D13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" w:type="pct"/>
            <w:vMerge/>
            <w:vAlign w:val="center"/>
          </w:tcPr>
          <w:p w:rsidR="00EF3902" w:rsidRPr="00293636" w:rsidRDefault="00EF3902" w:rsidP="009D13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7" w:type="pct"/>
            <w:vMerge/>
            <w:vAlign w:val="center"/>
          </w:tcPr>
          <w:p w:rsidR="00EF3902" w:rsidRPr="00293636" w:rsidRDefault="00EF3902" w:rsidP="009D13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D13D6" w:rsidRPr="00293636" w:rsidRDefault="009D13D6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551"/>
        <w:gridCol w:w="1598"/>
        <w:gridCol w:w="1598"/>
        <w:gridCol w:w="1273"/>
        <w:gridCol w:w="1300"/>
        <w:gridCol w:w="1636"/>
        <w:gridCol w:w="1720"/>
        <w:gridCol w:w="1862"/>
        <w:gridCol w:w="1703"/>
        <w:gridCol w:w="1262"/>
      </w:tblGrid>
      <w:tr w:rsidR="00CE0939" w:rsidRPr="00293636" w:rsidTr="0018058D">
        <w:trPr>
          <w:tblHeader/>
        </w:trPr>
        <w:tc>
          <w:tcPr>
            <w:tcW w:w="190" w:type="pct"/>
            <w:vAlign w:val="center"/>
          </w:tcPr>
          <w:p w:rsidR="009D13D6" w:rsidRPr="00293636" w:rsidRDefault="009D13D6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551" w:type="pct"/>
            <w:vAlign w:val="center"/>
          </w:tcPr>
          <w:p w:rsidR="009D13D6" w:rsidRPr="00293636" w:rsidRDefault="009D13D6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551" w:type="pct"/>
            <w:vAlign w:val="center"/>
          </w:tcPr>
          <w:p w:rsidR="009D13D6" w:rsidRPr="00293636" w:rsidRDefault="009D13D6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39" w:type="pct"/>
            <w:vAlign w:val="center"/>
          </w:tcPr>
          <w:p w:rsidR="009D13D6" w:rsidRPr="00293636" w:rsidRDefault="009D13D6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48" w:type="pct"/>
            <w:vAlign w:val="center"/>
          </w:tcPr>
          <w:p w:rsidR="009D13D6" w:rsidRPr="00293636" w:rsidRDefault="009D13D6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564" w:type="pct"/>
            <w:vAlign w:val="center"/>
          </w:tcPr>
          <w:p w:rsidR="009D13D6" w:rsidRPr="00293636" w:rsidRDefault="009D13D6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593" w:type="pct"/>
            <w:vAlign w:val="center"/>
          </w:tcPr>
          <w:p w:rsidR="009D13D6" w:rsidRPr="00293636" w:rsidRDefault="009D13D6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642" w:type="pct"/>
            <w:vAlign w:val="center"/>
          </w:tcPr>
          <w:p w:rsidR="009D13D6" w:rsidRPr="00293636" w:rsidRDefault="009D13D6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587" w:type="pct"/>
            <w:vAlign w:val="center"/>
          </w:tcPr>
          <w:p w:rsidR="009D13D6" w:rsidRPr="00293636" w:rsidRDefault="009D13D6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435" w:type="pct"/>
            <w:vAlign w:val="center"/>
          </w:tcPr>
          <w:p w:rsidR="009D13D6" w:rsidRPr="00293636" w:rsidRDefault="009D13D6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10</w:t>
            </w:r>
          </w:p>
        </w:tc>
      </w:tr>
      <w:tr w:rsidR="00CE0939" w:rsidRPr="00293636" w:rsidTr="0018058D">
        <w:tc>
          <w:tcPr>
            <w:tcW w:w="190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E7504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Хоккейный корт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Спортивное сооружение</w:t>
            </w:r>
          </w:p>
        </w:tc>
        <w:tc>
          <w:tcPr>
            <w:tcW w:w="439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физической культуры, школьного и массового спорта</w:t>
            </w:r>
          </w:p>
        </w:tc>
        <w:tc>
          <w:tcPr>
            <w:tcW w:w="44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6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59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2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Анивский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, с. Таранай, общественно-деловые зоны</w:t>
            </w:r>
          </w:p>
        </w:tc>
        <w:tc>
          <w:tcPr>
            <w:tcW w:w="587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18058D">
        <w:tc>
          <w:tcPr>
            <w:tcW w:w="190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E7504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Спортивный центр с универсальным игровым залом в г. Анива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Спортивное сооружение</w:t>
            </w:r>
          </w:p>
        </w:tc>
        <w:tc>
          <w:tcPr>
            <w:tcW w:w="439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физической культуры, школьного и массового спорта</w:t>
            </w:r>
          </w:p>
        </w:tc>
        <w:tc>
          <w:tcPr>
            <w:tcW w:w="44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6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59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2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Анива, жилые зоны</w:t>
            </w:r>
          </w:p>
        </w:tc>
        <w:tc>
          <w:tcPr>
            <w:tcW w:w="587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18058D">
        <w:tc>
          <w:tcPr>
            <w:tcW w:w="190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E7504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Хоккейный корт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Спортивное сооружение</w:t>
            </w:r>
          </w:p>
        </w:tc>
        <w:tc>
          <w:tcPr>
            <w:tcW w:w="439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условий для развития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физической культуры, школьного и массового спорта</w:t>
            </w:r>
          </w:p>
        </w:tc>
        <w:tc>
          <w:tcPr>
            <w:tcW w:w="44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Планируемый к размещению</w:t>
            </w:r>
          </w:p>
        </w:tc>
        <w:tc>
          <w:tcPr>
            <w:tcW w:w="56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59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2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с. Новотроицкое,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общественно-деловые зоны</w:t>
            </w:r>
          </w:p>
        </w:tc>
        <w:tc>
          <w:tcPr>
            <w:tcW w:w="587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43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18058D">
        <w:tc>
          <w:tcPr>
            <w:tcW w:w="190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</w:t>
            </w:r>
            <w:r w:rsidR="00E7504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Стадион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Спортивное сооружение</w:t>
            </w:r>
          </w:p>
        </w:tc>
        <w:tc>
          <w:tcPr>
            <w:tcW w:w="439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физической культуры, школьного и массового спорта</w:t>
            </w:r>
          </w:p>
        </w:tc>
        <w:tc>
          <w:tcPr>
            <w:tcW w:w="44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6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59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2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Таранай, зона специализированной общественной застройки</w:t>
            </w:r>
          </w:p>
        </w:tc>
        <w:tc>
          <w:tcPr>
            <w:tcW w:w="587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18058D">
        <w:tc>
          <w:tcPr>
            <w:tcW w:w="190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E7504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Лыжная база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Спортивное сооружение</w:t>
            </w:r>
          </w:p>
        </w:tc>
        <w:tc>
          <w:tcPr>
            <w:tcW w:w="439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физической культуры, школьного и массового спорта</w:t>
            </w:r>
          </w:p>
        </w:tc>
        <w:tc>
          <w:tcPr>
            <w:tcW w:w="44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6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59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2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Троицкое, зона специализированной общественной застройки</w:t>
            </w:r>
          </w:p>
        </w:tc>
        <w:tc>
          <w:tcPr>
            <w:tcW w:w="587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18058D">
        <w:tc>
          <w:tcPr>
            <w:tcW w:w="190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E7504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Площадка для занятий воркаутом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Спортивное сооружение</w:t>
            </w:r>
          </w:p>
        </w:tc>
        <w:tc>
          <w:tcPr>
            <w:tcW w:w="439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физической культуры, школьного и массового спорта</w:t>
            </w:r>
          </w:p>
        </w:tc>
        <w:tc>
          <w:tcPr>
            <w:tcW w:w="44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6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9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42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Анива, жилые зоны</w:t>
            </w:r>
          </w:p>
        </w:tc>
        <w:tc>
          <w:tcPr>
            <w:tcW w:w="587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18058D">
        <w:tc>
          <w:tcPr>
            <w:tcW w:w="190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E7504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Площадка для занятий воркаутом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Спортивное сооружение</w:t>
            </w:r>
          </w:p>
        </w:tc>
        <w:tc>
          <w:tcPr>
            <w:tcW w:w="439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физической культуры, школьного и массового спорта</w:t>
            </w:r>
          </w:p>
        </w:tc>
        <w:tc>
          <w:tcPr>
            <w:tcW w:w="44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6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9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42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Анива, зоны рекреационного назначения</w:t>
            </w:r>
          </w:p>
        </w:tc>
        <w:tc>
          <w:tcPr>
            <w:tcW w:w="587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18058D">
        <w:tc>
          <w:tcPr>
            <w:tcW w:w="190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E7504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Лыжероллерная трасса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Спортивное сооружение</w:t>
            </w:r>
          </w:p>
        </w:tc>
        <w:tc>
          <w:tcPr>
            <w:tcW w:w="439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условий для развития физической культуры, школьного и массового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спорта</w:t>
            </w:r>
          </w:p>
        </w:tc>
        <w:tc>
          <w:tcPr>
            <w:tcW w:w="44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Планируемый к размещению</w:t>
            </w:r>
          </w:p>
        </w:tc>
        <w:tc>
          <w:tcPr>
            <w:tcW w:w="56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9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642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Анива, зоны рекреационного назначения</w:t>
            </w:r>
          </w:p>
        </w:tc>
        <w:tc>
          <w:tcPr>
            <w:tcW w:w="587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18058D">
        <w:tc>
          <w:tcPr>
            <w:tcW w:w="190" w:type="pct"/>
            <w:vAlign w:val="center"/>
          </w:tcPr>
          <w:p w:rsidR="00EF3902" w:rsidRPr="00293636" w:rsidRDefault="00EF3902" w:rsidP="00E75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</w:t>
            </w:r>
            <w:r w:rsidR="00E7504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Площадка для занятий воркаутом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Спортивное сооружение</w:t>
            </w:r>
          </w:p>
        </w:tc>
        <w:tc>
          <w:tcPr>
            <w:tcW w:w="439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физической культуры, школьного и массового спорта</w:t>
            </w:r>
          </w:p>
        </w:tc>
        <w:tc>
          <w:tcPr>
            <w:tcW w:w="44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6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9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42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Анива, зоны рекреационного назначения</w:t>
            </w:r>
          </w:p>
        </w:tc>
        <w:tc>
          <w:tcPr>
            <w:tcW w:w="587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18058D">
        <w:tc>
          <w:tcPr>
            <w:tcW w:w="190" w:type="pct"/>
            <w:vAlign w:val="center"/>
          </w:tcPr>
          <w:p w:rsidR="00EF3902" w:rsidRPr="00293636" w:rsidRDefault="00EF3902" w:rsidP="00E75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  <w:r w:rsidR="00E7504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Лыжероллерная трасса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Спортивное сооружение</w:t>
            </w:r>
          </w:p>
        </w:tc>
        <w:tc>
          <w:tcPr>
            <w:tcW w:w="439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физической культуры, школьного и массового спорта</w:t>
            </w:r>
          </w:p>
        </w:tc>
        <w:tc>
          <w:tcPr>
            <w:tcW w:w="44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6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9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42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зоны рекреационного назначения</w:t>
            </w:r>
          </w:p>
        </w:tc>
        <w:tc>
          <w:tcPr>
            <w:tcW w:w="587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18058D">
        <w:tc>
          <w:tcPr>
            <w:tcW w:w="190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  <w:r w:rsidR="00E7504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Площадка для занятий воркаутом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Спортивное сооружение</w:t>
            </w:r>
          </w:p>
        </w:tc>
        <w:tc>
          <w:tcPr>
            <w:tcW w:w="439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физической культуры, школьного и массового спорта</w:t>
            </w:r>
          </w:p>
        </w:tc>
        <w:tc>
          <w:tcPr>
            <w:tcW w:w="44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6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9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42" w:type="pct"/>
            <w:vAlign w:val="center"/>
          </w:tcPr>
          <w:p w:rsidR="00CE0939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</w:t>
            </w:r>
          </w:p>
          <w:p w:rsidR="00EF3902" w:rsidRPr="00293636" w:rsidRDefault="00CE0939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Мицулевка, зона застройки индивидуальными жилыми домами</w:t>
            </w:r>
          </w:p>
        </w:tc>
        <w:tc>
          <w:tcPr>
            <w:tcW w:w="587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18058D">
        <w:tc>
          <w:tcPr>
            <w:tcW w:w="190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  <w:r w:rsidR="00E7504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Спортивный зал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Спортивное сооружение</w:t>
            </w:r>
          </w:p>
        </w:tc>
        <w:tc>
          <w:tcPr>
            <w:tcW w:w="439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физической культуры, школьного и массового спорта</w:t>
            </w:r>
          </w:p>
        </w:tc>
        <w:tc>
          <w:tcPr>
            <w:tcW w:w="44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6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9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642" w:type="pct"/>
            <w:vAlign w:val="center"/>
          </w:tcPr>
          <w:p w:rsidR="00CE0939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</w:t>
            </w:r>
          </w:p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с. Мицулевка, жилые зоны</w:t>
            </w:r>
          </w:p>
        </w:tc>
        <w:tc>
          <w:tcPr>
            <w:tcW w:w="587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18058D">
        <w:tc>
          <w:tcPr>
            <w:tcW w:w="190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  <w:r w:rsidR="00E7504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Универсальная спортивная площадка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Спортивное сооружение</w:t>
            </w:r>
          </w:p>
        </w:tc>
        <w:tc>
          <w:tcPr>
            <w:tcW w:w="439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физической культуры, школьного и массового спорта</w:t>
            </w:r>
          </w:p>
        </w:tc>
        <w:tc>
          <w:tcPr>
            <w:tcW w:w="44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6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9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642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Мицулевка, жилые зоны</w:t>
            </w:r>
          </w:p>
        </w:tc>
        <w:tc>
          <w:tcPr>
            <w:tcW w:w="587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18058D">
        <w:tc>
          <w:tcPr>
            <w:tcW w:w="190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  <w:r w:rsidR="00E7504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Универсальная спортивная площадка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Спортивное сооружение</w:t>
            </w:r>
          </w:p>
        </w:tc>
        <w:tc>
          <w:tcPr>
            <w:tcW w:w="439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условий для развития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физической культуры, школьного и массового спорта</w:t>
            </w:r>
          </w:p>
        </w:tc>
        <w:tc>
          <w:tcPr>
            <w:tcW w:w="44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Планируемый к размещению</w:t>
            </w:r>
          </w:p>
        </w:tc>
        <w:tc>
          <w:tcPr>
            <w:tcW w:w="56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9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642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с. Мицулевка,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общественно-деловые зоны</w:t>
            </w:r>
          </w:p>
        </w:tc>
        <w:tc>
          <w:tcPr>
            <w:tcW w:w="587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43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18058D">
        <w:tc>
          <w:tcPr>
            <w:tcW w:w="190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</w:t>
            </w:r>
            <w:r w:rsidR="00E7504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Универсальная спортивная площадка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Спортивное сооружение</w:t>
            </w:r>
          </w:p>
        </w:tc>
        <w:tc>
          <w:tcPr>
            <w:tcW w:w="439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физической культуры, школьного и массового спорта</w:t>
            </w:r>
          </w:p>
        </w:tc>
        <w:tc>
          <w:tcPr>
            <w:tcW w:w="44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6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9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642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Новотроицкое, жилые зоны</w:t>
            </w:r>
          </w:p>
        </w:tc>
        <w:tc>
          <w:tcPr>
            <w:tcW w:w="587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18058D">
        <w:tc>
          <w:tcPr>
            <w:tcW w:w="190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  <w:r w:rsidR="00E7504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Площадка для занятий воркаутом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Спортивное сооружение</w:t>
            </w:r>
          </w:p>
        </w:tc>
        <w:tc>
          <w:tcPr>
            <w:tcW w:w="439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физической культуры, школьного и массового спорта</w:t>
            </w:r>
          </w:p>
        </w:tc>
        <w:tc>
          <w:tcPr>
            <w:tcW w:w="44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6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9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42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Новотроицкое, жилые зоны</w:t>
            </w:r>
          </w:p>
        </w:tc>
        <w:tc>
          <w:tcPr>
            <w:tcW w:w="587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18058D">
        <w:tc>
          <w:tcPr>
            <w:tcW w:w="190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  <w:r w:rsidR="00E7504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Физкультурно-оздоровительный комплекс открытого типа (ФОКОТ)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Спортивное сооружение</w:t>
            </w:r>
          </w:p>
        </w:tc>
        <w:tc>
          <w:tcPr>
            <w:tcW w:w="439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физической культуры, школьного и массового спорта</w:t>
            </w:r>
          </w:p>
        </w:tc>
        <w:tc>
          <w:tcPr>
            <w:tcW w:w="44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6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9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642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Новотроицкое, общественно-деловые зоны</w:t>
            </w:r>
          </w:p>
        </w:tc>
        <w:tc>
          <w:tcPr>
            <w:tcW w:w="587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18058D">
        <w:tc>
          <w:tcPr>
            <w:tcW w:w="190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  <w:r w:rsidR="00E7504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Физкультурно-оздоровительный комплекс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Спортивное сооружение</w:t>
            </w:r>
          </w:p>
        </w:tc>
        <w:tc>
          <w:tcPr>
            <w:tcW w:w="439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физической культуры, школьного и массового спорта</w:t>
            </w:r>
          </w:p>
        </w:tc>
        <w:tc>
          <w:tcPr>
            <w:tcW w:w="44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6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9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642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Новотроицкое, общественно-деловые зоны</w:t>
            </w:r>
          </w:p>
        </w:tc>
        <w:tc>
          <w:tcPr>
            <w:tcW w:w="587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18058D">
        <w:tc>
          <w:tcPr>
            <w:tcW w:w="190" w:type="pct"/>
            <w:vAlign w:val="center"/>
          </w:tcPr>
          <w:p w:rsidR="00EF3902" w:rsidRPr="00293636" w:rsidRDefault="00EF3902" w:rsidP="00E75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E75044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Площадка для занятий воркаутом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Спортивное сооружение</w:t>
            </w:r>
          </w:p>
        </w:tc>
        <w:tc>
          <w:tcPr>
            <w:tcW w:w="439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условий для развития физической культуры, школьного и массового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спорта</w:t>
            </w:r>
          </w:p>
        </w:tc>
        <w:tc>
          <w:tcPr>
            <w:tcW w:w="44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Планируемый к размещению</w:t>
            </w:r>
          </w:p>
        </w:tc>
        <w:tc>
          <w:tcPr>
            <w:tcW w:w="56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9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42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Троицкое, жилые зоны</w:t>
            </w:r>
          </w:p>
        </w:tc>
        <w:tc>
          <w:tcPr>
            <w:tcW w:w="587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18058D">
        <w:tc>
          <w:tcPr>
            <w:tcW w:w="190" w:type="pct"/>
            <w:vAlign w:val="center"/>
          </w:tcPr>
          <w:p w:rsidR="00EF3902" w:rsidRPr="00293636" w:rsidRDefault="00EF3902" w:rsidP="00E75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</w:t>
            </w:r>
            <w:r w:rsidR="00E7504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Универсальная спортивная площадка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Спортивное сооружение</w:t>
            </w:r>
          </w:p>
        </w:tc>
        <w:tc>
          <w:tcPr>
            <w:tcW w:w="439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физической культуры, школьного и массового спорта</w:t>
            </w:r>
          </w:p>
        </w:tc>
        <w:tc>
          <w:tcPr>
            <w:tcW w:w="44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6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9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642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Троицкое, жилые зоны</w:t>
            </w:r>
          </w:p>
        </w:tc>
        <w:tc>
          <w:tcPr>
            <w:tcW w:w="587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18058D">
        <w:tc>
          <w:tcPr>
            <w:tcW w:w="190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  <w:r w:rsidR="00E7504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Бассейн</w:t>
            </w:r>
          </w:p>
        </w:tc>
        <w:tc>
          <w:tcPr>
            <w:tcW w:w="55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Спортивное сооружение</w:t>
            </w:r>
          </w:p>
        </w:tc>
        <w:tc>
          <w:tcPr>
            <w:tcW w:w="439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физической культуры, школьного и массового спорта</w:t>
            </w:r>
          </w:p>
        </w:tc>
        <w:tc>
          <w:tcPr>
            <w:tcW w:w="44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6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9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642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Троицкое, зона специализированной общественной застройки</w:t>
            </w:r>
          </w:p>
        </w:tc>
        <w:tc>
          <w:tcPr>
            <w:tcW w:w="587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18058D" w:rsidRPr="00293636" w:rsidTr="0018058D">
        <w:tc>
          <w:tcPr>
            <w:tcW w:w="190" w:type="pct"/>
            <w:vAlign w:val="center"/>
          </w:tcPr>
          <w:p w:rsidR="0018058D" w:rsidRPr="00293636" w:rsidRDefault="0018058D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2.22</w:t>
            </w:r>
          </w:p>
        </w:tc>
        <w:tc>
          <w:tcPr>
            <w:tcW w:w="551" w:type="pct"/>
            <w:vAlign w:val="center"/>
          </w:tcPr>
          <w:p w:rsidR="0018058D" w:rsidRPr="00293636" w:rsidRDefault="0018058D" w:rsidP="009722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Универсальная спортивная площадка</w:t>
            </w:r>
          </w:p>
        </w:tc>
        <w:tc>
          <w:tcPr>
            <w:tcW w:w="551" w:type="pct"/>
            <w:vAlign w:val="center"/>
          </w:tcPr>
          <w:p w:rsidR="0018058D" w:rsidRPr="00293636" w:rsidRDefault="0018058D" w:rsidP="009722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Спортивное сооружение</w:t>
            </w:r>
          </w:p>
        </w:tc>
        <w:tc>
          <w:tcPr>
            <w:tcW w:w="439" w:type="pct"/>
            <w:vAlign w:val="center"/>
          </w:tcPr>
          <w:p w:rsidR="0018058D" w:rsidRPr="00293636" w:rsidRDefault="0018058D" w:rsidP="009722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физической культуры, школьного и массового спорта</w:t>
            </w:r>
          </w:p>
        </w:tc>
        <w:tc>
          <w:tcPr>
            <w:tcW w:w="448" w:type="pct"/>
            <w:vAlign w:val="center"/>
          </w:tcPr>
          <w:p w:rsidR="0018058D" w:rsidRPr="00293636" w:rsidRDefault="0018058D" w:rsidP="009722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64" w:type="pct"/>
            <w:vAlign w:val="center"/>
          </w:tcPr>
          <w:p w:rsidR="0018058D" w:rsidRPr="00293636" w:rsidRDefault="0018058D" w:rsidP="009722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93" w:type="pct"/>
            <w:vAlign w:val="center"/>
          </w:tcPr>
          <w:p w:rsidR="0018058D" w:rsidRPr="00293636" w:rsidRDefault="0018058D" w:rsidP="009722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642" w:type="pct"/>
            <w:vAlign w:val="center"/>
          </w:tcPr>
          <w:p w:rsidR="0018058D" w:rsidRPr="00293636" w:rsidRDefault="00DF0694" w:rsidP="001805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18058D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18058D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18058D">
              <w:rPr>
                <w:rFonts w:ascii="Times New Roman" w:hAnsi="Times New Roman" w:cs="Times New Roman"/>
                <w:sz w:val="18"/>
                <w:szCs w:val="18"/>
              </w:rPr>
              <w:t>с. Рыбацкое</w:t>
            </w:r>
            <w:r w:rsidR="0018058D" w:rsidRPr="00293636">
              <w:rPr>
                <w:rFonts w:ascii="Times New Roman" w:hAnsi="Times New Roman" w:cs="Times New Roman"/>
                <w:sz w:val="18"/>
                <w:szCs w:val="18"/>
              </w:rPr>
              <w:t>, жилые зоны</w:t>
            </w:r>
          </w:p>
        </w:tc>
        <w:tc>
          <w:tcPr>
            <w:tcW w:w="587" w:type="pct"/>
            <w:vAlign w:val="center"/>
          </w:tcPr>
          <w:p w:rsidR="0018058D" w:rsidRPr="00293636" w:rsidRDefault="0018058D" w:rsidP="009722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5" w:type="pct"/>
            <w:vAlign w:val="center"/>
          </w:tcPr>
          <w:p w:rsidR="0018058D" w:rsidRPr="00293636" w:rsidRDefault="0018058D" w:rsidP="009722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</w:tbl>
    <w:p w:rsidR="00ED36F7" w:rsidRPr="00293636" w:rsidRDefault="00D61167" w:rsidP="00ED36F7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0"/>
        </w:rPr>
      </w:pPr>
      <w:bookmarkStart w:id="6" w:name="_Toc99521283"/>
      <w:bookmarkStart w:id="7" w:name="_Toc198722587"/>
      <w:r w:rsidRPr="00293636">
        <w:rPr>
          <w:rFonts w:ascii="Times New Roman" w:hAnsi="Times New Roman" w:cs="Times New Roman"/>
          <w:color w:val="auto"/>
          <w:sz w:val="24"/>
          <w:szCs w:val="20"/>
        </w:rPr>
        <w:t>1</w:t>
      </w:r>
      <w:r w:rsidR="00ED36F7" w:rsidRPr="00293636">
        <w:rPr>
          <w:rFonts w:ascii="Times New Roman" w:hAnsi="Times New Roman" w:cs="Times New Roman"/>
          <w:color w:val="auto"/>
          <w:sz w:val="24"/>
          <w:szCs w:val="20"/>
        </w:rPr>
        <w:t>.3.</w:t>
      </w:r>
      <w:r w:rsidR="00ED36F7" w:rsidRPr="00293636">
        <w:rPr>
          <w:rFonts w:ascii="Times New Roman" w:hAnsi="Times New Roman" w:cs="Times New Roman"/>
          <w:color w:val="auto"/>
          <w:sz w:val="24"/>
          <w:szCs w:val="20"/>
        </w:rPr>
        <w:tab/>
        <w:t>Объекты культуры, объекты отдыха и туризма</w:t>
      </w:r>
      <w:bookmarkEnd w:id="6"/>
      <w:bookmarkEnd w:id="7"/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444"/>
        <w:gridCol w:w="1958"/>
        <w:gridCol w:w="1558"/>
        <w:gridCol w:w="1334"/>
        <w:gridCol w:w="1241"/>
        <w:gridCol w:w="1569"/>
        <w:gridCol w:w="1648"/>
        <w:gridCol w:w="1903"/>
        <w:gridCol w:w="1633"/>
        <w:gridCol w:w="1215"/>
      </w:tblGrid>
      <w:tr w:rsidR="00CE0939" w:rsidRPr="00293636" w:rsidTr="009D13D6">
        <w:trPr>
          <w:tblHeader/>
        </w:trPr>
        <w:tc>
          <w:tcPr>
            <w:tcW w:w="153" w:type="pct"/>
            <w:vMerge w:val="restart"/>
            <w:vAlign w:val="center"/>
          </w:tcPr>
          <w:p w:rsidR="00EF3902" w:rsidRPr="00293636" w:rsidRDefault="00EF3902" w:rsidP="009D13D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№</w:t>
            </w:r>
          </w:p>
        </w:tc>
        <w:tc>
          <w:tcPr>
            <w:tcW w:w="675" w:type="pct"/>
            <w:vMerge w:val="restart"/>
            <w:vAlign w:val="center"/>
          </w:tcPr>
          <w:p w:rsidR="00EF3902" w:rsidRPr="00293636" w:rsidRDefault="00EF3902" w:rsidP="009D13D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Наименование объекта</w:t>
            </w:r>
          </w:p>
        </w:tc>
        <w:tc>
          <w:tcPr>
            <w:tcW w:w="537" w:type="pct"/>
            <w:vMerge w:val="restart"/>
            <w:vAlign w:val="center"/>
          </w:tcPr>
          <w:p w:rsidR="00EF3902" w:rsidRPr="00293636" w:rsidRDefault="00EF3902" w:rsidP="009D13D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Вид объекта</w:t>
            </w:r>
          </w:p>
        </w:tc>
        <w:tc>
          <w:tcPr>
            <w:tcW w:w="460" w:type="pct"/>
            <w:vMerge w:val="restart"/>
            <w:vAlign w:val="center"/>
          </w:tcPr>
          <w:p w:rsidR="00EF3902" w:rsidRPr="00293636" w:rsidRDefault="00EF3902" w:rsidP="009D13D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Назначение объекта</w:t>
            </w:r>
          </w:p>
        </w:tc>
        <w:tc>
          <w:tcPr>
            <w:tcW w:w="428" w:type="pct"/>
            <w:vMerge w:val="restart"/>
            <w:vAlign w:val="center"/>
          </w:tcPr>
          <w:p w:rsidR="00EF3902" w:rsidRPr="00293636" w:rsidRDefault="00EF3902" w:rsidP="009D13D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Статус объекта</w:t>
            </w:r>
          </w:p>
        </w:tc>
        <w:tc>
          <w:tcPr>
            <w:tcW w:w="1109" w:type="pct"/>
            <w:gridSpan w:val="2"/>
            <w:vAlign w:val="center"/>
          </w:tcPr>
          <w:p w:rsidR="00EF3902" w:rsidRPr="00293636" w:rsidRDefault="00EF3902" w:rsidP="009D13D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Характеристика объекта</w:t>
            </w:r>
          </w:p>
        </w:tc>
        <w:tc>
          <w:tcPr>
            <w:tcW w:w="656" w:type="pct"/>
            <w:vMerge w:val="restart"/>
            <w:vAlign w:val="center"/>
          </w:tcPr>
          <w:p w:rsidR="00EF3902" w:rsidRPr="00293636" w:rsidRDefault="00EF3902" w:rsidP="009D13D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563" w:type="pct"/>
            <w:vMerge w:val="restart"/>
            <w:vAlign w:val="center"/>
          </w:tcPr>
          <w:p w:rsidR="00EF3902" w:rsidRPr="00293636" w:rsidRDefault="00EF3902" w:rsidP="009D13D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Вид зоны с особыми условиями/ количественный показатель</w:t>
            </w:r>
          </w:p>
        </w:tc>
        <w:tc>
          <w:tcPr>
            <w:tcW w:w="419" w:type="pct"/>
            <w:vMerge w:val="restart"/>
            <w:vAlign w:val="center"/>
          </w:tcPr>
          <w:p w:rsidR="00EF3902" w:rsidRPr="00293636" w:rsidRDefault="00EF3902" w:rsidP="009D13D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Срок реализации</w:t>
            </w:r>
          </w:p>
        </w:tc>
      </w:tr>
      <w:tr w:rsidR="00EF3902" w:rsidRPr="00293636" w:rsidTr="009D13D6">
        <w:trPr>
          <w:tblHeader/>
        </w:trPr>
        <w:tc>
          <w:tcPr>
            <w:tcW w:w="153" w:type="pct"/>
            <w:vMerge/>
            <w:vAlign w:val="center"/>
          </w:tcPr>
          <w:p w:rsidR="00EF3902" w:rsidRPr="00293636" w:rsidRDefault="00EF3902" w:rsidP="009D13D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75" w:type="pct"/>
            <w:vMerge/>
            <w:vAlign w:val="center"/>
          </w:tcPr>
          <w:p w:rsidR="00EF3902" w:rsidRPr="00293636" w:rsidRDefault="00EF3902" w:rsidP="009D13D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37" w:type="pct"/>
            <w:vMerge/>
            <w:vAlign w:val="center"/>
          </w:tcPr>
          <w:p w:rsidR="00EF3902" w:rsidRPr="00293636" w:rsidRDefault="00EF3902" w:rsidP="009D13D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60" w:type="pct"/>
            <w:vMerge/>
            <w:vAlign w:val="center"/>
          </w:tcPr>
          <w:p w:rsidR="00EF3902" w:rsidRPr="00293636" w:rsidRDefault="00EF3902" w:rsidP="009D13D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8" w:type="pct"/>
            <w:vMerge/>
            <w:vAlign w:val="center"/>
          </w:tcPr>
          <w:p w:rsidR="00EF3902" w:rsidRPr="00293636" w:rsidRDefault="00EF3902" w:rsidP="009D13D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1" w:type="pct"/>
            <w:vAlign w:val="center"/>
          </w:tcPr>
          <w:p w:rsidR="00EF3902" w:rsidRPr="00293636" w:rsidRDefault="00EF3902" w:rsidP="009D13D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Наименование характеристики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9D13D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Количественный показатель</w:t>
            </w:r>
          </w:p>
        </w:tc>
        <w:tc>
          <w:tcPr>
            <w:tcW w:w="656" w:type="pct"/>
            <w:vMerge/>
            <w:vAlign w:val="center"/>
          </w:tcPr>
          <w:p w:rsidR="00EF3902" w:rsidRPr="00293636" w:rsidRDefault="00EF3902" w:rsidP="009D13D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3" w:type="pct"/>
            <w:vMerge/>
            <w:vAlign w:val="center"/>
          </w:tcPr>
          <w:p w:rsidR="00EF3902" w:rsidRPr="00293636" w:rsidRDefault="00EF3902" w:rsidP="009D13D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19" w:type="pct"/>
            <w:vMerge/>
            <w:vAlign w:val="center"/>
          </w:tcPr>
          <w:p w:rsidR="00EF3902" w:rsidRPr="00293636" w:rsidRDefault="00EF3902" w:rsidP="009D13D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</w:tbl>
    <w:p w:rsidR="009D13D6" w:rsidRPr="00293636" w:rsidRDefault="009D13D6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444"/>
        <w:gridCol w:w="1958"/>
        <w:gridCol w:w="1558"/>
        <w:gridCol w:w="1334"/>
        <w:gridCol w:w="1241"/>
        <w:gridCol w:w="1569"/>
        <w:gridCol w:w="1648"/>
        <w:gridCol w:w="1903"/>
        <w:gridCol w:w="1633"/>
        <w:gridCol w:w="1215"/>
      </w:tblGrid>
      <w:tr w:rsidR="00CE0939" w:rsidRPr="00293636" w:rsidTr="00293636">
        <w:trPr>
          <w:tblHeader/>
        </w:trPr>
        <w:tc>
          <w:tcPr>
            <w:tcW w:w="153" w:type="pct"/>
            <w:vAlign w:val="center"/>
          </w:tcPr>
          <w:p w:rsidR="009D13D6" w:rsidRPr="00293636" w:rsidRDefault="009D13D6" w:rsidP="0029363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675" w:type="pct"/>
            <w:vAlign w:val="center"/>
          </w:tcPr>
          <w:p w:rsidR="009D13D6" w:rsidRPr="00293636" w:rsidRDefault="009D13D6" w:rsidP="0029363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537" w:type="pct"/>
            <w:vAlign w:val="center"/>
          </w:tcPr>
          <w:p w:rsidR="009D13D6" w:rsidRPr="00293636" w:rsidRDefault="009D13D6" w:rsidP="0029363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60" w:type="pct"/>
            <w:vAlign w:val="center"/>
          </w:tcPr>
          <w:p w:rsidR="009D13D6" w:rsidRPr="00293636" w:rsidRDefault="009D13D6" w:rsidP="0029363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28" w:type="pct"/>
            <w:vAlign w:val="center"/>
          </w:tcPr>
          <w:p w:rsidR="009D13D6" w:rsidRPr="00293636" w:rsidRDefault="009D13D6" w:rsidP="0029363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541" w:type="pct"/>
            <w:vAlign w:val="center"/>
          </w:tcPr>
          <w:p w:rsidR="009D13D6" w:rsidRPr="00293636" w:rsidRDefault="009D13D6" w:rsidP="0029363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568" w:type="pct"/>
            <w:vAlign w:val="center"/>
          </w:tcPr>
          <w:p w:rsidR="009D13D6" w:rsidRPr="00293636" w:rsidRDefault="009D13D6" w:rsidP="0029363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656" w:type="pct"/>
            <w:vAlign w:val="center"/>
          </w:tcPr>
          <w:p w:rsidR="009D13D6" w:rsidRPr="00293636" w:rsidRDefault="009D13D6" w:rsidP="0029363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563" w:type="pct"/>
            <w:vAlign w:val="center"/>
          </w:tcPr>
          <w:p w:rsidR="009D13D6" w:rsidRPr="00293636" w:rsidRDefault="009D13D6" w:rsidP="0029363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419" w:type="pct"/>
            <w:vAlign w:val="center"/>
          </w:tcPr>
          <w:p w:rsidR="009D13D6" w:rsidRPr="00293636" w:rsidRDefault="009D13D6" w:rsidP="0029363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10</w:t>
            </w:r>
          </w:p>
        </w:tc>
      </w:tr>
      <w:tr w:rsidR="00CE0939" w:rsidRPr="00293636" w:rsidTr="00293636">
        <w:tc>
          <w:tcPr>
            <w:tcW w:w="153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675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Сельская библиотека</w:t>
            </w:r>
          </w:p>
        </w:tc>
        <w:tc>
          <w:tcPr>
            <w:tcW w:w="537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 культурно-просветительного назначения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библиотечного обслуживания населения</w:t>
            </w:r>
          </w:p>
        </w:tc>
        <w:tc>
          <w:tcPr>
            <w:tcW w:w="428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1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56" w:type="pct"/>
            <w:vAlign w:val="center"/>
          </w:tcPr>
          <w:p w:rsidR="00EF3902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Успенское, многофункциональная общественно-деловая зона</w:t>
            </w:r>
          </w:p>
        </w:tc>
        <w:tc>
          <w:tcPr>
            <w:tcW w:w="563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9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53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675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Сельский дом культуры</w:t>
            </w:r>
          </w:p>
        </w:tc>
        <w:tc>
          <w:tcPr>
            <w:tcW w:w="537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 культурно-досугового (клубного) типа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организации досуга и обеспечения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услугами организаций культуры</w:t>
            </w:r>
          </w:p>
        </w:tc>
        <w:tc>
          <w:tcPr>
            <w:tcW w:w="428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Планируемый к размещению</w:t>
            </w:r>
          </w:p>
        </w:tc>
        <w:tc>
          <w:tcPr>
            <w:tcW w:w="541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56" w:type="pct"/>
            <w:vAlign w:val="center"/>
          </w:tcPr>
          <w:p w:rsidR="00EF3902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Рыбацкое, зона специализированной общественной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застройки</w:t>
            </w:r>
          </w:p>
        </w:tc>
        <w:tc>
          <w:tcPr>
            <w:tcW w:w="563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419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153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3.3</w:t>
            </w:r>
          </w:p>
        </w:tc>
        <w:tc>
          <w:tcPr>
            <w:tcW w:w="675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Культурно-досуговый центр</w:t>
            </w:r>
          </w:p>
        </w:tc>
        <w:tc>
          <w:tcPr>
            <w:tcW w:w="537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 культурно-досугового (клубного) типа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28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1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Зрительских мест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656" w:type="pct"/>
            <w:vAlign w:val="center"/>
          </w:tcPr>
          <w:p w:rsidR="00EF3902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Троицкое, жилые зоны</w:t>
            </w:r>
          </w:p>
        </w:tc>
        <w:tc>
          <w:tcPr>
            <w:tcW w:w="563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9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153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3.4</w:t>
            </w:r>
          </w:p>
        </w:tc>
        <w:tc>
          <w:tcPr>
            <w:tcW w:w="675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Многофункциональный культурно-досуговый центр для детей и молодежи</w:t>
            </w:r>
          </w:p>
        </w:tc>
        <w:tc>
          <w:tcPr>
            <w:tcW w:w="537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 культурно-досугового (клубного) типа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28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1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Зрительских мест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56" w:type="pct"/>
            <w:vAlign w:val="center"/>
          </w:tcPr>
          <w:p w:rsidR="00EF3902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Анива, зона смешанной и общественно-деловой застройки</w:t>
            </w:r>
          </w:p>
        </w:tc>
        <w:tc>
          <w:tcPr>
            <w:tcW w:w="563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9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53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675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Сельский дом культуры</w:t>
            </w:r>
          </w:p>
        </w:tc>
        <w:tc>
          <w:tcPr>
            <w:tcW w:w="537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 культурно-досугового (клубного) типа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28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1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Зрительских мест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56" w:type="pct"/>
            <w:vAlign w:val="center"/>
          </w:tcPr>
          <w:p w:rsidR="00EF3902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Мицулевка, зона застройки индивидуальными жилыми домами</w:t>
            </w:r>
          </w:p>
        </w:tc>
        <w:tc>
          <w:tcPr>
            <w:tcW w:w="563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9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EF3902" w:rsidRPr="00293636" w:rsidTr="00293636">
        <w:tc>
          <w:tcPr>
            <w:tcW w:w="153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3.6</w:t>
            </w:r>
          </w:p>
        </w:tc>
        <w:tc>
          <w:tcPr>
            <w:tcW w:w="675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Сельский дом культуры</w:t>
            </w:r>
          </w:p>
        </w:tc>
        <w:tc>
          <w:tcPr>
            <w:tcW w:w="537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 культурно-досугового (клубного) типа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28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1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Зрительских мест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56" w:type="pct"/>
            <w:vAlign w:val="center"/>
          </w:tcPr>
          <w:p w:rsidR="00EF3902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Успенское, многофункциональная общественно-деловая зона</w:t>
            </w:r>
          </w:p>
        </w:tc>
        <w:tc>
          <w:tcPr>
            <w:tcW w:w="563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9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</w:tbl>
    <w:p w:rsidR="00D61167" w:rsidRPr="00293636" w:rsidRDefault="00D61167" w:rsidP="00C72C73">
      <w:pPr>
        <w:rPr>
          <w:rFonts w:ascii="Times New Roman" w:hAnsi="Times New Roman" w:cs="Times New Roman"/>
          <w:sz w:val="20"/>
          <w:szCs w:val="20"/>
        </w:rPr>
      </w:pPr>
      <w:bookmarkStart w:id="8" w:name="_Toc99521284"/>
    </w:p>
    <w:p w:rsidR="00ED36F7" w:rsidRPr="00293636" w:rsidRDefault="00D61167" w:rsidP="00ED36F7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0"/>
        </w:rPr>
      </w:pPr>
      <w:bookmarkStart w:id="9" w:name="_Toc198722588"/>
      <w:r w:rsidRPr="00293636">
        <w:rPr>
          <w:rFonts w:ascii="Times New Roman" w:hAnsi="Times New Roman" w:cs="Times New Roman"/>
          <w:color w:val="auto"/>
          <w:sz w:val="24"/>
          <w:szCs w:val="20"/>
        </w:rPr>
        <w:t>1</w:t>
      </w:r>
      <w:r w:rsidR="00ED36F7" w:rsidRPr="00293636">
        <w:rPr>
          <w:rFonts w:ascii="Times New Roman" w:hAnsi="Times New Roman" w:cs="Times New Roman"/>
          <w:color w:val="auto"/>
          <w:sz w:val="24"/>
          <w:szCs w:val="20"/>
        </w:rPr>
        <w:t>.4.</w:t>
      </w:r>
      <w:r w:rsidR="00ED36F7" w:rsidRPr="00293636">
        <w:rPr>
          <w:rFonts w:ascii="Times New Roman" w:hAnsi="Times New Roman" w:cs="Times New Roman"/>
          <w:color w:val="auto"/>
          <w:sz w:val="24"/>
          <w:szCs w:val="20"/>
        </w:rPr>
        <w:tab/>
        <w:t>Объекты электро-, тепло-, газо-  и водоснабжения населения, водоотведения</w:t>
      </w:r>
      <w:bookmarkEnd w:id="8"/>
      <w:bookmarkEnd w:id="9"/>
    </w:p>
    <w:tbl>
      <w:tblPr>
        <w:tblStyle w:val="32"/>
        <w:tblW w:w="0" w:type="auto"/>
        <w:tblLayout w:type="fixed"/>
        <w:tblLook w:val="04A0" w:firstRow="1" w:lastRow="0" w:firstColumn="1" w:lastColumn="0" w:noHBand="0" w:noVBand="1"/>
      </w:tblPr>
      <w:tblGrid>
        <w:gridCol w:w="587"/>
        <w:gridCol w:w="1601"/>
        <w:gridCol w:w="1601"/>
        <w:gridCol w:w="1507"/>
        <w:gridCol w:w="1243"/>
        <w:gridCol w:w="1693"/>
        <w:gridCol w:w="1545"/>
        <w:gridCol w:w="1824"/>
        <w:gridCol w:w="1530"/>
        <w:gridCol w:w="1146"/>
      </w:tblGrid>
      <w:tr w:rsidR="00CE0939" w:rsidRPr="00293636" w:rsidTr="00D109AB">
        <w:trPr>
          <w:trHeight w:val="195"/>
        </w:trPr>
        <w:tc>
          <w:tcPr>
            <w:tcW w:w="587" w:type="dxa"/>
            <w:vMerge w:val="restart"/>
            <w:vAlign w:val="center"/>
          </w:tcPr>
          <w:p w:rsidR="00550947" w:rsidRPr="00293636" w:rsidRDefault="00550947" w:rsidP="00D109AB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6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№</w:t>
            </w:r>
          </w:p>
        </w:tc>
        <w:tc>
          <w:tcPr>
            <w:tcW w:w="1601" w:type="dxa"/>
            <w:vMerge w:val="restart"/>
            <w:vAlign w:val="center"/>
          </w:tcPr>
          <w:p w:rsidR="00550947" w:rsidRPr="00293636" w:rsidRDefault="00550947" w:rsidP="00D109AB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6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Наименование объекта</w:t>
            </w:r>
          </w:p>
        </w:tc>
        <w:tc>
          <w:tcPr>
            <w:tcW w:w="1601" w:type="dxa"/>
            <w:vMerge w:val="restart"/>
            <w:vAlign w:val="center"/>
          </w:tcPr>
          <w:p w:rsidR="00550947" w:rsidRPr="00293636" w:rsidRDefault="00550947" w:rsidP="00D109AB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6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Вид объекта</w:t>
            </w:r>
          </w:p>
        </w:tc>
        <w:tc>
          <w:tcPr>
            <w:tcW w:w="1507" w:type="dxa"/>
            <w:vMerge w:val="restart"/>
            <w:vAlign w:val="center"/>
          </w:tcPr>
          <w:p w:rsidR="00550947" w:rsidRPr="00293636" w:rsidRDefault="00550947" w:rsidP="00D109AB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6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Назначение объекта</w:t>
            </w:r>
          </w:p>
        </w:tc>
        <w:tc>
          <w:tcPr>
            <w:tcW w:w="1243" w:type="dxa"/>
            <w:vMerge w:val="restart"/>
            <w:vAlign w:val="center"/>
          </w:tcPr>
          <w:p w:rsidR="00550947" w:rsidRPr="00293636" w:rsidRDefault="00550947" w:rsidP="00D109AB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6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Статус объекта</w:t>
            </w:r>
          </w:p>
        </w:tc>
        <w:tc>
          <w:tcPr>
            <w:tcW w:w="3238" w:type="dxa"/>
            <w:gridSpan w:val="2"/>
            <w:vAlign w:val="center"/>
          </w:tcPr>
          <w:p w:rsidR="00550947" w:rsidRPr="00293636" w:rsidRDefault="00550947" w:rsidP="00D109AB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6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Характеристика объекта</w:t>
            </w:r>
          </w:p>
        </w:tc>
        <w:tc>
          <w:tcPr>
            <w:tcW w:w="1824" w:type="dxa"/>
            <w:vMerge w:val="restart"/>
            <w:vAlign w:val="center"/>
          </w:tcPr>
          <w:p w:rsidR="00550947" w:rsidRPr="00293636" w:rsidRDefault="00550947" w:rsidP="00D109AB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1530" w:type="dxa"/>
            <w:vMerge w:val="restart"/>
            <w:vAlign w:val="center"/>
          </w:tcPr>
          <w:p w:rsidR="00550947" w:rsidRPr="00293636" w:rsidRDefault="00550947" w:rsidP="00D109AB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Вид зоны с особыми условиями/ количественный показатель</w:t>
            </w:r>
          </w:p>
        </w:tc>
        <w:tc>
          <w:tcPr>
            <w:tcW w:w="1146" w:type="dxa"/>
            <w:vMerge w:val="restart"/>
            <w:vAlign w:val="center"/>
          </w:tcPr>
          <w:p w:rsidR="00550947" w:rsidRPr="00293636" w:rsidRDefault="00550947" w:rsidP="00D109AB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Срок реализации</w:t>
            </w:r>
          </w:p>
        </w:tc>
      </w:tr>
      <w:tr w:rsidR="00D109AB" w:rsidRPr="00293636" w:rsidTr="00D109AB">
        <w:trPr>
          <w:trHeight w:val="195"/>
        </w:trPr>
        <w:tc>
          <w:tcPr>
            <w:tcW w:w="587" w:type="dxa"/>
            <w:vMerge/>
            <w:vAlign w:val="center"/>
          </w:tcPr>
          <w:p w:rsidR="00550947" w:rsidRPr="00293636" w:rsidRDefault="00550947" w:rsidP="00D109AB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</w:p>
        </w:tc>
        <w:tc>
          <w:tcPr>
            <w:tcW w:w="1601" w:type="dxa"/>
            <w:vMerge/>
            <w:vAlign w:val="center"/>
          </w:tcPr>
          <w:p w:rsidR="00550947" w:rsidRPr="00293636" w:rsidRDefault="00550947" w:rsidP="00D109AB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</w:p>
        </w:tc>
        <w:tc>
          <w:tcPr>
            <w:tcW w:w="1601" w:type="dxa"/>
            <w:vMerge/>
            <w:vAlign w:val="center"/>
          </w:tcPr>
          <w:p w:rsidR="00550947" w:rsidRPr="00293636" w:rsidRDefault="00550947" w:rsidP="00D109AB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</w:p>
        </w:tc>
        <w:tc>
          <w:tcPr>
            <w:tcW w:w="1507" w:type="dxa"/>
            <w:vMerge/>
            <w:vAlign w:val="center"/>
          </w:tcPr>
          <w:p w:rsidR="00550947" w:rsidRPr="00293636" w:rsidRDefault="00550947" w:rsidP="00D109AB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</w:p>
        </w:tc>
        <w:tc>
          <w:tcPr>
            <w:tcW w:w="1243" w:type="dxa"/>
            <w:vMerge/>
            <w:vAlign w:val="center"/>
          </w:tcPr>
          <w:p w:rsidR="00550947" w:rsidRPr="00293636" w:rsidRDefault="00550947" w:rsidP="00D109AB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</w:p>
        </w:tc>
        <w:tc>
          <w:tcPr>
            <w:tcW w:w="1693" w:type="dxa"/>
            <w:vAlign w:val="center"/>
          </w:tcPr>
          <w:p w:rsidR="00550947" w:rsidRPr="00293636" w:rsidRDefault="00550947" w:rsidP="00D109AB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Наименование характеристики</w:t>
            </w:r>
          </w:p>
        </w:tc>
        <w:tc>
          <w:tcPr>
            <w:tcW w:w="1545" w:type="dxa"/>
            <w:vAlign w:val="center"/>
          </w:tcPr>
          <w:p w:rsidR="00550947" w:rsidRPr="00293636" w:rsidRDefault="00550947" w:rsidP="00D109AB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Количественный показатель</w:t>
            </w:r>
          </w:p>
        </w:tc>
        <w:tc>
          <w:tcPr>
            <w:tcW w:w="1824" w:type="dxa"/>
            <w:vMerge/>
            <w:vAlign w:val="center"/>
          </w:tcPr>
          <w:p w:rsidR="00550947" w:rsidRPr="00293636" w:rsidRDefault="00550947" w:rsidP="00D109AB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550947" w:rsidRPr="00293636" w:rsidRDefault="00550947" w:rsidP="00D109AB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</w:p>
        </w:tc>
        <w:tc>
          <w:tcPr>
            <w:tcW w:w="1146" w:type="dxa"/>
            <w:vMerge/>
            <w:vAlign w:val="center"/>
          </w:tcPr>
          <w:p w:rsidR="00550947" w:rsidRPr="00293636" w:rsidRDefault="00550947" w:rsidP="00D109AB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</w:p>
        </w:tc>
      </w:tr>
    </w:tbl>
    <w:p w:rsidR="00D109AB" w:rsidRPr="00293636" w:rsidRDefault="00D109AB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32"/>
        <w:tblW w:w="0" w:type="auto"/>
        <w:tblLayout w:type="fixed"/>
        <w:tblLook w:val="04A0" w:firstRow="1" w:lastRow="0" w:firstColumn="1" w:lastColumn="0" w:noHBand="0" w:noVBand="1"/>
      </w:tblPr>
      <w:tblGrid>
        <w:gridCol w:w="587"/>
        <w:gridCol w:w="1601"/>
        <w:gridCol w:w="1601"/>
        <w:gridCol w:w="1507"/>
        <w:gridCol w:w="1243"/>
        <w:gridCol w:w="1693"/>
        <w:gridCol w:w="1545"/>
        <w:gridCol w:w="1824"/>
        <w:gridCol w:w="1530"/>
        <w:gridCol w:w="1146"/>
      </w:tblGrid>
      <w:tr w:rsidR="00CE0939" w:rsidRPr="00293636" w:rsidTr="00293636">
        <w:trPr>
          <w:tblHeader/>
        </w:trPr>
        <w:tc>
          <w:tcPr>
            <w:tcW w:w="58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50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124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1824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1530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1146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10</w:t>
            </w: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Дачная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Электрическая подстанция 35 кВ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зона инженерной инфраструктуры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35/10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Мицулевка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Электрическая подстанция 35 кВ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Мицулевка, зона инженерной инфраструктуры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35/10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Огоньки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Электрическая подстанция 35 кВ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Огоньки, зона инженерной инфраструктуры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35/10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4.4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ТП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Новотроицкое, жилые зоны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10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4.5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ТП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Новотроицкое, зона застройки индивидуальными жилыми домами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10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4.6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ТП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Новотроицкое,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10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4.7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ТП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0,63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Новотроицкое,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зона озелененных 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территорий общего пользования (лесопарки, парки, сады, скверы, бульвары, городские леса)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Охранная зона – 10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трансформаторов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4.8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ТП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Новотроицкое, общественно-деловые зоны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10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4.9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ТП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Новотроицкое, общественно-деловые зоны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10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4.10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ТП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0,63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Новотроицкое, общественно-деловые зоны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10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4.11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ТП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Огоньки, зона инженерной инфраструктуры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10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4.12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ТП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Огоньки, зона специализированной общественной застройки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10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4.13</w:t>
            </w:r>
          </w:p>
          <w:p w:rsidR="00CE0939" w:rsidRPr="00293636" w:rsidRDefault="00CE0939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939" w:rsidRPr="00293636" w:rsidRDefault="00CE0939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939" w:rsidRPr="00293636" w:rsidRDefault="00CE0939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939" w:rsidRPr="00293636" w:rsidRDefault="00CE0939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939" w:rsidRPr="00293636" w:rsidRDefault="00CE0939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ТП</w:t>
            </w:r>
          </w:p>
          <w:p w:rsidR="00CE0939" w:rsidRPr="00293636" w:rsidRDefault="00CE0939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939" w:rsidRPr="00293636" w:rsidRDefault="00CE0939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939" w:rsidRPr="00293636" w:rsidRDefault="00CE0939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939" w:rsidRPr="00293636" w:rsidRDefault="00CE0939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Трансформаторная подстанция (ТП)</w:t>
            </w:r>
          </w:p>
          <w:p w:rsidR="00CE0939" w:rsidRPr="00293636" w:rsidRDefault="00CE0939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939" w:rsidRPr="00293636" w:rsidRDefault="00CE0939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939" w:rsidRPr="00293636" w:rsidRDefault="00CE0939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939" w:rsidRPr="00293636" w:rsidRDefault="00CE0939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939" w:rsidRPr="00293636" w:rsidRDefault="00CE0939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  <w:p w:rsidR="00CE0939" w:rsidRPr="00293636" w:rsidRDefault="00CE0939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939" w:rsidRPr="00293636" w:rsidRDefault="00CE0939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939" w:rsidRPr="00293636" w:rsidRDefault="00CE0939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939" w:rsidRPr="00293636" w:rsidRDefault="00CE0939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939" w:rsidRPr="00293636" w:rsidRDefault="00CE0939" w:rsidP="00293636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  <w:p w:rsidR="00CE0939" w:rsidRPr="00293636" w:rsidRDefault="00CE0939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939" w:rsidRPr="00293636" w:rsidRDefault="00CE0939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939" w:rsidRPr="00293636" w:rsidRDefault="00CE0939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Огоньки, зона специализированной общественной застройки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10 м</w:t>
            </w:r>
          </w:p>
          <w:p w:rsidR="00CE0939" w:rsidRPr="00293636" w:rsidRDefault="00CE0939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939" w:rsidRPr="00293636" w:rsidRDefault="00CE0939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939" w:rsidRPr="00293636" w:rsidRDefault="00CE0939" w:rsidP="00293636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  <w:p w:rsidR="00CE0939" w:rsidRPr="00293636" w:rsidRDefault="00CE0939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939" w:rsidRPr="00293636" w:rsidRDefault="00CE0939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939" w:rsidRPr="00293636" w:rsidRDefault="00CE0939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939" w:rsidRPr="00293636" w:rsidRDefault="00CE0939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rPr>
          <w:trHeight w:val="150"/>
        </w:trPr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4.14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ТП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Огоньки, зона специализированной общественной застройки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10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4.15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ТП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Петропавловское, зона застройки индивидуальными жилыми домами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10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4.16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1824" w:type="dxa"/>
            <w:vMerge w:val="restart"/>
            <w:vAlign w:val="center"/>
          </w:tcPr>
          <w:p w:rsidR="00CE0939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</w:t>
            </w:r>
          </w:p>
          <w:p w:rsidR="002B21C0" w:rsidRPr="00293636" w:rsidRDefault="000F6455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Успенское,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>зона инженерной инфраструктуры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10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4.17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ТП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0,63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Мицулевка,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>зона озелененных территорий специального назначения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10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4.18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ТП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824" w:type="dxa"/>
            <w:vMerge w:val="restart"/>
            <w:vAlign w:val="center"/>
          </w:tcPr>
          <w:p w:rsidR="00CE0939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</w:t>
            </w:r>
          </w:p>
          <w:p w:rsidR="00CE0939" w:rsidRPr="00293636" w:rsidRDefault="000F6455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Рыбацкое,</w:t>
            </w:r>
          </w:p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зона транспортной инфраструктуры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10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4.19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ТП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Троицкое, общественно-деловые зоны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10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4.20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Дачная - Тамбовка (Т-121)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Линии электропередачи 35 кВ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35 кВ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4.21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10 кВ</w:t>
            </w:r>
          </w:p>
        </w:tc>
        <w:tc>
          <w:tcPr>
            <w:tcW w:w="1824" w:type="dxa"/>
            <w:vMerge w:val="restart"/>
            <w:vAlign w:val="center"/>
          </w:tcPr>
          <w:p w:rsidR="00CE0939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</w:t>
            </w:r>
          </w:p>
          <w:p w:rsidR="002B21C0" w:rsidRPr="00293636" w:rsidRDefault="000F6455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Воскресенское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0,88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4.22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10 кВ</w:t>
            </w:r>
          </w:p>
        </w:tc>
        <w:tc>
          <w:tcPr>
            <w:tcW w:w="1824" w:type="dxa"/>
            <w:vMerge w:val="restart"/>
            <w:vAlign w:val="center"/>
          </w:tcPr>
          <w:p w:rsidR="00CE0939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</w:t>
            </w:r>
          </w:p>
          <w:p w:rsidR="002B21C0" w:rsidRPr="00293636" w:rsidRDefault="000F6455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Мицулевка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1,53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4.23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10 кВ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Новотроицкое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7,38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4.24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10 кВ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Успенское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4.25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10 кВ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Рыбацкое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3,17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4.26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10 кВ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Троицкое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4.27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ЛЭП 10 кВ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10 кВ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Огоньки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4.28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ЛЭП 10 кВ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10 кВ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Петропавловское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4.29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ЛЭП 10 кВ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10 кВ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Рыбацкое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4.30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Пятиречье - Петропавловская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Линии электропередачи 35 кВ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35 кВ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Высокое,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Петропавловское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23,82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4.31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Пятиречье - Петропавловская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Линии электропередачи 35 кВ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35 кВ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Огоньки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4.32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Соловьевка - Дачная (Т-129)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Линии электропередачи 35 кВ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35 кВ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4.33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Хомутово - Олимпия (Т-126)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Линии электропередачи 35 кВ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Напряжение, кВ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35 кВ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Мицулевка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3,64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4.34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СПХР Огоньки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Станция подземного хранения газа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(СПХГ)</w:t>
            </w:r>
          </w:p>
        </w:tc>
        <w:tc>
          <w:tcPr>
            <w:tcW w:w="150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 газоснабжения</w:t>
            </w:r>
          </w:p>
        </w:tc>
        <w:tc>
          <w:tcPr>
            <w:tcW w:w="124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м/час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824" w:type="dxa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Огоньки, зона 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инженерной инфраструктуры</w:t>
            </w:r>
          </w:p>
        </w:tc>
        <w:tc>
          <w:tcPr>
            <w:tcW w:w="1530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46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4.35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ПРГ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Пункт редуцирования газа (ПРГ)</w:t>
            </w:r>
          </w:p>
        </w:tc>
        <w:tc>
          <w:tcPr>
            <w:tcW w:w="150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м/час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По проекту</w:t>
            </w:r>
          </w:p>
        </w:tc>
        <w:tc>
          <w:tcPr>
            <w:tcW w:w="1824" w:type="dxa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>Анива, зоны рекреационного назначения</w:t>
            </w:r>
          </w:p>
        </w:tc>
        <w:tc>
          <w:tcPr>
            <w:tcW w:w="1530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10 м</w:t>
            </w:r>
          </w:p>
        </w:tc>
        <w:tc>
          <w:tcPr>
            <w:tcW w:w="1146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4.36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ШРП Весточка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Пункт редуцирования газа (ПРГ)</w:t>
            </w:r>
          </w:p>
        </w:tc>
        <w:tc>
          <w:tcPr>
            <w:tcW w:w="150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м/час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По проекту</w:t>
            </w:r>
          </w:p>
        </w:tc>
        <w:tc>
          <w:tcPr>
            <w:tcW w:w="1824" w:type="dxa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>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10 м</w:t>
            </w:r>
          </w:p>
        </w:tc>
        <w:tc>
          <w:tcPr>
            <w:tcW w:w="1146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4.37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ПРГ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Пункт редуцирования газа (ПРГ)</w:t>
            </w:r>
          </w:p>
        </w:tc>
        <w:tc>
          <w:tcPr>
            <w:tcW w:w="150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м/час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По проекту</w:t>
            </w:r>
          </w:p>
        </w:tc>
        <w:tc>
          <w:tcPr>
            <w:tcW w:w="1824" w:type="dxa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зона лесов</w:t>
            </w:r>
          </w:p>
        </w:tc>
        <w:tc>
          <w:tcPr>
            <w:tcW w:w="1530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10 м</w:t>
            </w:r>
          </w:p>
        </w:tc>
        <w:tc>
          <w:tcPr>
            <w:tcW w:w="1146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4.38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ПРГ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Пункт редуцирования газа (ПРГ)</w:t>
            </w:r>
          </w:p>
        </w:tc>
        <w:tc>
          <w:tcPr>
            <w:tcW w:w="150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м/час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По проекту</w:t>
            </w:r>
          </w:p>
        </w:tc>
        <w:tc>
          <w:tcPr>
            <w:tcW w:w="1824" w:type="dxa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производственная зона сельскохозяйственных предприятий</w:t>
            </w:r>
          </w:p>
        </w:tc>
        <w:tc>
          <w:tcPr>
            <w:tcW w:w="1530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10 м</w:t>
            </w:r>
          </w:p>
        </w:tc>
        <w:tc>
          <w:tcPr>
            <w:tcW w:w="1146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4.39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ПРГ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Пункт редуцирования газа (ПРГ)</w:t>
            </w:r>
          </w:p>
        </w:tc>
        <w:tc>
          <w:tcPr>
            <w:tcW w:w="150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м/час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По проекту</w:t>
            </w:r>
          </w:p>
        </w:tc>
        <w:tc>
          <w:tcPr>
            <w:tcW w:w="1824" w:type="dxa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Воскресенское,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>зона транспортной инфраструктуры</w:t>
            </w:r>
          </w:p>
        </w:tc>
        <w:tc>
          <w:tcPr>
            <w:tcW w:w="1530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10 м</w:t>
            </w:r>
          </w:p>
        </w:tc>
        <w:tc>
          <w:tcPr>
            <w:tcW w:w="1146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4.40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ПРГ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Пункт редуцирования газа (ПРГ)</w:t>
            </w:r>
          </w:p>
        </w:tc>
        <w:tc>
          <w:tcPr>
            <w:tcW w:w="150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м/час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По проекту</w:t>
            </w:r>
          </w:p>
        </w:tc>
        <w:tc>
          <w:tcPr>
            <w:tcW w:w="1824" w:type="dxa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Высокое, зона озелененных территорий специального назначения</w:t>
            </w:r>
          </w:p>
        </w:tc>
        <w:tc>
          <w:tcPr>
            <w:tcW w:w="1530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10 м</w:t>
            </w:r>
          </w:p>
        </w:tc>
        <w:tc>
          <w:tcPr>
            <w:tcW w:w="1146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4.41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ПРГ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Пункт редуцирования газа (ПРГ)</w:t>
            </w:r>
          </w:p>
        </w:tc>
        <w:tc>
          <w:tcPr>
            <w:tcW w:w="150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м/час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По проекту</w:t>
            </w:r>
          </w:p>
        </w:tc>
        <w:tc>
          <w:tcPr>
            <w:tcW w:w="1824" w:type="dxa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Мицулевка,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>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10 м</w:t>
            </w:r>
          </w:p>
        </w:tc>
        <w:tc>
          <w:tcPr>
            <w:tcW w:w="1146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4.42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ПРГ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Пункт редуцирования газа (ПРГ)</w:t>
            </w:r>
          </w:p>
        </w:tc>
        <w:tc>
          <w:tcPr>
            <w:tcW w:w="150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м/час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По проекту</w:t>
            </w:r>
          </w:p>
        </w:tc>
        <w:tc>
          <w:tcPr>
            <w:tcW w:w="1824" w:type="dxa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Огоньки, зона застройки индивидуальными жилыми домами</w:t>
            </w:r>
          </w:p>
        </w:tc>
        <w:tc>
          <w:tcPr>
            <w:tcW w:w="1530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10 м</w:t>
            </w:r>
          </w:p>
        </w:tc>
        <w:tc>
          <w:tcPr>
            <w:tcW w:w="1146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4.43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ПРГ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Пункт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редуцирования газа (ПРГ)</w:t>
            </w:r>
          </w:p>
        </w:tc>
        <w:tc>
          <w:tcPr>
            <w:tcW w:w="150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Организация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газоснабжения</w:t>
            </w:r>
          </w:p>
        </w:tc>
        <w:tc>
          <w:tcPr>
            <w:tcW w:w="124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Планируемый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Производительност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ь, тыс. куб. м/час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 проекту</w:t>
            </w:r>
          </w:p>
        </w:tc>
        <w:tc>
          <w:tcPr>
            <w:tcW w:w="1824" w:type="dxa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>Анива,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530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Охранная зона –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 м</w:t>
            </w:r>
          </w:p>
        </w:tc>
        <w:tc>
          <w:tcPr>
            <w:tcW w:w="1146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Расчетный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срок</w:t>
            </w:r>
          </w:p>
        </w:tc>
      </w:tr>
      <w:tr w:rsidR="00CE0939" w:rsidRPr="00293636" w:rsidTr="00293636">
        <w:tc>
          <w:tcPr>
            <w:tcW w:w="58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4.44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ПРГ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Пункт редуцирования газа (ПРГ)</w:t>
            </w:r>
          </w:p>
        </w:tc>
        <w:tc>
          <w:tcPr>
            <w:tcW w:w="150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м/час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По проекту</w:t>
            </w:r>
          </w:p>
        </w:tc>
        <w:tc>
          <w:tcPr>
            <w:tcW w:w="1824" w:type="dxa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зоны сельскохозяйственного использования</w:t>
            </w:r>
          </w:p>
        </w:tc>
        <w:tc>
          <w:tcPr>
            <w:tcW w:w="1530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10 м</w:t>
            </w:r>
          </w:p>
        </w:tc>
        <w:tc>
          <w:tcPr>
            <w:tcW w:w="1146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58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4.45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ПРГ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Пункт редуцирования газа (ПРГ)</w:t>
            </w:r>
          </w:p>
        </w:tc>
        <w:tc>
          <w:tcPr>
            <w:tcW w:w="150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м/час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По проекту</w:t>
            </w:r>
          </w:p>
        </w:tc>
        <w:tc>
          <w:tcPr>
            <w:tcW w:w="1824" w:type="dxa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Воскресенское,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>зона застройки индивидуальными жилыми домами</w:t>
            </w:r>
          </w:p>
        </w:tc>
        <w:tc>
          <w:tcPr>
            <w:tcW w:w="1530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10 м</w:t>
            </w:r>
          </w:p>
        </w:tc>
        <w:tc>
          <w:tcPr>
            <w:tcW w:w="1146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58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4.46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ПРГ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Пункт редуцирования газа (ПРГ)</w:t>
            </w:r>
          </w:p>
        </w:tc>
        <w:tc>
          <w:tcPr>
            <w:tcW w:w="150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м/час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По проекту</w:t>
            </w:r>
          </w:p>
        </w:tc>
        <w:tc>
          <w:tcPr>
            <w:tcW w:w="1824" w:type="dxa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Воскресенское,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>зона озелененных территорий специального назначения</w:t>
            </w:r>
          </w:p>
        </w:tc>
        <w:tc>
          <w:tcPr>
            <w:tcW w:w="1530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10 м</w:t>
            </w:r>
          </w:p>
        </w:tc>
        <w:tc>
          <w:tcPr>
            <w:tcW w:w="1146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58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4.47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ПРГ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Пункт редуцирования газа (ПРГ)</w:t>
            </w:r>
          </w:p>
        </w:tc>
        <w:tc>
          <w:tcPr>
            <w:tcW w:w="150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м/час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По проекту</w:t>
            </w:r>
          </w:p>
        </w:tc>
        <w:tc>
          <w:tcPr>
            <w:tcW w:w="1824" w:type="dxa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Мицулевка,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>зона озелененных территорий специального назначения</w:t>
            </w:r>
          </w:p>
        </w:tc>
        <w:tc>
          <w:tcPr>
            <w:tcW w:w="1530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10 м</w:t>
            </w:r>
          </w:p>
        </w:tc>
        <w:tc>
          <w:tcPr>
            <w:tcW w:w="1146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58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4.48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ПРГ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Пункт редуцирования газа (ПРГ)</w:t>
            </w:r>
          </w:p>
        </w:tc>
        <w:tc>
          <w:tcPr>
            <w:tcW w:w="150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м/час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По проекту</w:t>
            </w:r>
          </w:p>
        </w:tc>
        <w:tc>
          <w:tcPr>
            <w:tcW w:w="1824" w:type="dxa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Мицулевка,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>зона озелененных территорий специального назначения</w:t>
            </w:r>
          </w:p>
        </w:tc>
        <w:tc>
          <w:tcPr>
            <w:tcW w:w="1530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10 м</w:t>
            </w:r>
          </w:p>
        </w:tc>
        <w:tc>
          <w:tcPr>
            <w:tcW w:w="1146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4.49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межпоселковый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3,81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3;2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4.50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межпоселковый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16,86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3;2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4.51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межпоселковый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3,17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Воскресенское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3;2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4.52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межпоселковый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15,2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Высокое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3;2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4.53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3;2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4.54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0,71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>Анива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3;2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4.55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Воскресенское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3;2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4.56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1,25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Новотроицкое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3;2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4.57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Огоньки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3;2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4.58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150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824" w:type="dxa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Троицкое</w:t>
            </w:r>
          </w:p>
        </w:tc>
        <w:tc>
          <w:tcPr>
            <w:tcW w:w="1530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3;2 м</w:t>
            </w:r>
          </w:p>
        </w:tc>
        <w:tc>
          <w:tcPr>
            <w:tcW w:w="1146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4.59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1,23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Троицкое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3;2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4.60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>Анива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3;2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Диаметр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трубопровода, мм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63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4.61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Анива,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Воскресенское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3;2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4.62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Воскресенское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3;2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4.63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Зеленодольск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3;2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4.64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Мицулевка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3;2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4.65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1,21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Троицкое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3;2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4.66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низкого давления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низкого давления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1,98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3;2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4.67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низкого давления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низкого давления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>Анива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3;2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4.68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низкого давления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низкого давления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6,91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Воскресенское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3;2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4.69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низкого давления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низкого давления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3,32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Мицулевка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3;2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4.70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низкого давления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низкого давления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Новотроицкое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3;2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4.71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й низкого давления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Газопровод распределительны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й низкого давления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1,45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Рыбацкое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Охранная зона – 3;2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4.72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низкого давления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низкого давления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1,42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Рыбацкое,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>Анива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3;2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4.73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низкого давления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низкого давления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3,74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Троицкое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3;2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4.74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низкого давления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низкого давления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4,63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Успенское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3;2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4.75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низкого давления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низкого давления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Троицкое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3;2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4.76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низкого давления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низкого давления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Успенское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3;2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4.77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среднего давления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среднего давления</w:t>
            </w:r>
          </w:p>
        </w:tc>
        <w:tc>
          <w:tcPr>
            <w:tcW w:w="150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  <w:tc>
          <w:tcPr>
            <w:tcW w:w="1824" w:type="dxa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</w:t>
            </w:r>
          </w:p>
        </w:tc>
        <w:tc>
          <w:tcPr>
            <w:tcW w:w="1530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3;2 м</w:t>
            </w:r>
          </w:p>
        </w:tc>
        <w:tc>
          <w:tcPr>
            <w:tcW w:w="1146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4.78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среднего давления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среднего давления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4,21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>Анива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3;2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4.79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среднего давления</w:t>
            </w:r>
          </w:p>
        </w:tc>
        <w:tc>
          <w:tcPr>
            <w:tcW w:w="1601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Газопровод распределительный среднего давления</w:t>
            </w:r>
          </w:p>
        </w:tc>
        <w:tc>
          <w:tcPr>
            <w:tcW w:w="1507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1,38</w:t>
            </w:r>
          </w:p>
        </w:tc>
        <w:tc>
          <w:tcPr>
            <w:tcW w:w="1824" w:type="dxa"/>
            <w:vMerge w:val="restart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Высокое</w:t>
            </w:r>
          </w:p>
        </w:tc>
        <w:tc>
          <w:tcPr>
            <w:tcW w:w="1530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3;2 м</w:t>
            </w:r>
          </w:p>
        </w:tc>
        <w:tc>
          <w:tcPr>
            <w:tcW w:w="1146" w:type="dxa"/>
            <w:vMerge w:val="restart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24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58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4.80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Котельная ЦРК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150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124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29,25</w:t>
            </w:r>
          </w:p>
        </w:tc>
        <w:tc>
          <w:tcPr>
            <w:tcW w:w="1824" w:type="dxa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>Анива, 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4.81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Котельная №9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150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124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3,72</w:t>
            </w:r>
          </w:p>
        </w:tc>
        <w:tc>
          <w:tcPr>
            <w:tcW w:w="1824" w:type="dxa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>Анива, 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58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4.82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Котельная</w:t>
            </w:r>
          </w:p>
        </w:tc>
        <w:tc>
          <w:tcPr>
            <w:tcW w:w="1601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1507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124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1545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По проекту</w:t>
            </w:r>
          </w:p>
        </w:tc>
        <w:tc>
          <w:tcPr>
            <w:tcW w:w="1824" w:type="dxa"/>
            <w:vAlign w:val="center"/>
          </w:tcPr>
          <w:p w:rsidR="002B21C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Воскресенское, </w:t>
            </w:r>
            <w:r w:rsidR="00CE0939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2B21C0" w:rsidRPr="00293636">
              <w:rPr>
                <w:rFonts w:ascii="Times New Roman" w:hAnsi="Times New Roman" w:cs="Times New Roman"/>
                <w:sz w:val="18"/>
                <w:szCs w:val="18"/>
              </w:rPr>
              <w:t>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2B21C0" w:rsidRPr="00293636" w:rsidRDefault="002B21C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4.83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Котельная №1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с. Новотроицкое,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4.84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Новая газовая котельная №4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Тепловая мощность, </w:t>
            </w:r>
            <w:r w:rsidR="004722F2" w:rsidRPr="00293636">
              <w:rPr>
                <w:rFonts w:ascii="Times New Roman" w:hAnsi="Times New Roman" w:cs="Times New Roman"/>
                <w:sz w:val="18"/>
                <w:szCs w:val="18"/>
              </w:rPr>
              <w:t>МВт</w:t>
            </w:r>
          </w:p>
        </w:tc>
        <w:tc>
          <w:tcPr>
            <w:tcW w:w="1545" w:type="dxa"/>
            <w:vAlign w:val="center"/>
          </w:tcPr>
          <w:p w:rsidR="00485E30" w:rsidRPr="00293636" w:rsidRDefault="004722F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2,55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Огоньки, 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4.85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Котельная №2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3,01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Таранай, 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4.86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Котельная №2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Троицкое, жилые зоны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4.87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Котельная №1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Троицкое, 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4.88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Котельная №7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6,52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Троицкое, 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4.89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Котельная №6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3,26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Троицкое, 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4.90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Котельная №2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г. Анива, жилые зоны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4.91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Котельная №1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г.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Анива, зона специализированной общественной застройки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4.92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Котельная детского сада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г. Анива, зона специализированной общественной застройки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4.93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Котельная №3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с. Новотроицкое, жилые зоны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4.94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Котельная №2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110,5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с. Новотроицкое,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4.95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Котельная №1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с. Успенское, зона специализированной общественной застройки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4.96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0,81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г. Анива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4.97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г. Анива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4.98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г. Анива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4.99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с. Мицулевка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 м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4.100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с. Новотроицкое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Охранная зона – 3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4.101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Таранай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4.102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3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4.103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Водозабор "Автомост"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Водозабор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 сохранением мощности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4.104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Водозабор "Мицулевский"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Водозабор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5,72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4.105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Водозабор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Водозабор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 сохранением мощности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4.106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Водозабор "ул. Центральная"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Водозабор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0,69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с. Петропавловское, 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4.107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Водозабор "Таранайский-1"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Водозабор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Таранай, 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4.108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Водозабор "Южный"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Водозабор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Троицкое, 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4.109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Водозабор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Водозабор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4.110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Водозабор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Водозабор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с. Мицулевка,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зона инженерной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Первый пояс зон санитарной охраны (строгого режима) – 30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4.111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Водозабор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Водозабор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с. Новотроицкое,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4.112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4.113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4.114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Таранай, 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4.115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Троицкое, 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4.116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4.117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с. Мицулевка,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4.118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с. Новотроицкое,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4.119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г. Анива, 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Первый пояс зон санитарной охраны (строгого режима) – 15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4.120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Водовод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Водовод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водоснабжения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Планируемый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Протяженность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1,38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Высокое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Первая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4.121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Водовод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Водовод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2,71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с. Мицулевка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4.122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Водовод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Водовод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с. Новотроицкое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4.123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Водовод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Водовод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8,47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</w:t>
            </w: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с. Новотроицкое,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с. Троицкое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4.124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Водовод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Водовод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18,8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Таранай, г. Анива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4.125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Водовод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Водовод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Троицкое, с. Успенское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39,61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4.126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г. Анива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4.127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Высокое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1,76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4.128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с. Новотроицкое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4.129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с. Новотроицкое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4.130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к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с. Новотроицкое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2,29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4.131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Рыбацкое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0,78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4.132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Таранай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1,74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4.133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4.134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1,81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4.135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5,73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4.136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Водопровод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0,64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Успенское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4.137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(КОС)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(КОС)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г. Анива, зона инженерной инфраструктуры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150 м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4.138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(КОС)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(КОС)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Огоньки, 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100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4.139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(КОС)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(КОС)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Троицкое, 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150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4.140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(КОС)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(КОС)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с. Успенское,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Санитарно-защитная зона –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4.141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(КОС)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(КОС)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300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4.142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(КОС)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(КОС)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с. Мицулевка,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150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4.143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дождевой канализации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дождевой канализации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г. Анива,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50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4.144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дождевой канализации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дождевой канализации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г. Анива,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50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4.145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дождевой канализации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дождевой канализации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г. Анива, зона озелененных территорий специального назначения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50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4.146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дождевой канализации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дождевой канализации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г. Анива, зона отдыха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50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4.147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Очистные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сооружения дождевой канализации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Очистные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сооружения дождевой канализации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Отведение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Планируемый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Объект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Санитарно-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защитная зона – 50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Первая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4.148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дождевой канализации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дождевой канализации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иные зоны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50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4.149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дождевой канализации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дождевой канализации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иные зоны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50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4.150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дождевой канализации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дождевой канализации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иные зоны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50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4.151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дождевой канализации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дождевой канализации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иные зоны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50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4.152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дождевой канализации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дождевой канализации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Высокое, зона транспортной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50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4.153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дождевой канализации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дождевой канализации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</w:t>
            </w: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с. Мицулевка,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зона озелененных территорий специального назначения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50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4.154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дождевой канализации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дождевой канализации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с. Новотроицкое,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зона озелененных территорий общего пользования (лесопарки, парки, сады, скверы,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бульвары, городские леса)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Санитарно-защитная зона – 50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4.155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дождевой канализации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дождевой канализации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с. Петропавловское, зона озелененных территорий специального назначения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50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4.156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дождевой канализации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дождевой канализации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Таранай, зона озелененных территорий специального назначения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50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4.157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дождевой канализации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дождевой канализации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Троицкое, жилые зоны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50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4.158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дождевой канализации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дождевой канализации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с. Успенское,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50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4.159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КНС-4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Канализационная насосная станция (КНС)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г. Анива, зона застройки индивидуальными жилыми домами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20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4.160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КНС №4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Канализационная насосная станция (КНС)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г. Анива, 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20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4.161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Канализационная насосная станция (КНС)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Канализационная насосная станция (КНС)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г. Анива, зона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транспортной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Санитарно-защитная зона – 20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4.162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КНС №3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Канализационная насосная станция (КНС)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г. Анива, общественно-деловые зоны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15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4.163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КНС-3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Канализационная насосная станция (КНС)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20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4.164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КНС-2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Канализационная насосная станция (КНС)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20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4.165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Канализационная насосная станция (КНС)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Канализационная насосная станция (КНС)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с. Мицулевка,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20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4.166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Канализационная насосная станция (КНС)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Канализационная насосная станция (КНС)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с. Новотроицкое,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20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4.167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КНС "СФЕРА"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Канализационная насосная станция (КНС)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с. Новотроицкое,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20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4.168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КНС №2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Канализационная насосная станция (КНС)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с. Новотроицкое,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20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4.169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Канализационная насосная станция (КНС)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Канализационная насосная станция (КНС)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с. Новотроицкое,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зона транспортной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20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4.170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КНС-1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Канализационная насосная станция (КНС)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Таранай, зона инженерной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20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4.171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КНС "Невельская"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Канализационная насосная станция (КНС)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Троицкое, жилые зоны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20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4.172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Канализационная насосная станция (КНС)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Канализационная насосная станция (КНС)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Троицкое, зона озелененных территорий специального назначения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20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4.173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Канализационная насосная станция (КНС)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Канализационная насосная станция (КНС)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Производительность, тыс. куб. м/сут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с. Успенское,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15 м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4.174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Насосная станция дождевой канализации (НСДК)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Насосная станция дождевой канализации (НСДК)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г. Анива, зона транспортной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4.175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Насосная станция дождевой канализации (НСДК)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Насосная станция дождевой канализации (НСДК)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г. Анива, зона транспортной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4.176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Насосная станция дождевой канализации (НСДК)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Насосная станция дождевой канализации (НСДК)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г. Анива, зона транспортной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4.177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Насосная станция дождевой канализации (НСДК)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Насосная станция дождевой канализации (НСДК)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иные зоны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4.178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Насосная станция дождевой канализации (НСДК)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Насосная станция дождевой канализации (НСДК)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с. Мицулевка,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зона транспортной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4.179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Насосная станция дождевой канализации (НСДК)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Насосная станция дождевой канализации (НСДК)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Таранай, зона транспортной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4.180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Насосная станция дождевой канализации (НСДК)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Насосная станция дождевой канализации (НСДК)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с. Успенское,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зона транспортной инфраструктуры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4.181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дождевая самотечная закрытая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дождевая самотечная закрытая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4.182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дождевая самотечная закрытая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дождевая самотечная закрытая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9,23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г. Анива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4.183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дождевая самотечная закрытая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дождевая самотечная закрытая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2,21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с. Воскресенское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4.184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дождевая самотечная закрытая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дождевая самотечная закрытая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1,08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Высокое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4.185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дождевая самотечная закрытая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дождевая самотечная закрытая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4,54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с. Мицулевка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4.186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дождевая самотечная закрытая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дождевая самотечная закрытая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9,96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с. Новотроицкое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4.187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дождевая самотечная закрытая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дождевая самотечная закрытая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1,54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с. Петропавловское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4.188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дождевая самотечная закрытая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дождевая самотечная закрытая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2,94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Таранай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4.189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Канализация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дождевая самотечная закрытая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Канализация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дождевая самотечная закрытая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Отведение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Планируемый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Протяженность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5,93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Первая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4.190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дождевая самотечная закрытая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дождевая самотечная закрытая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Отведение дождевых вод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1,63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Успенское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4.191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напорная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напорная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9,42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4.192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напорная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напорная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г. Анива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13,27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4.193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напорная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напорная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г. Анива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4.194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напорная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напорная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с. Мицулевка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2,59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4.195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напорная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напорная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с. Новотроицкое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4.196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напорная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напорная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с. Новотроицкое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3,41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4.197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напорная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напорная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с. Новотроицкое,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с. Троицкое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3,45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4.198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напорная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напорная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Таранай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7,06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4.199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напорная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напорная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1,99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4.200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напорная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напорная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2,24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4.201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напорная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напорная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Успенское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1,76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4.202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самотечная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самотечная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г. Анива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3,15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4.203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самотечная</w:t>
            </w:r>
          </w:p>
        </w:tc>
        <w:tc>
          <w:tcPr>
            <w:tcW w:w="1601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самотечная</w:t>
            </w:r>
          </w:p>
        </w:tc>
        <w:tc>
          <w:tcPr>
            <w:tcW w:w="1507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824" w:type="dxa"/>
            <w:vAlign w:val="center"/>
          </w:tcPr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г. Анива</w:t>
            </w:r>
          </w:p>
        </w:tc>
        <w:tc>
          <w:tcPr>
            <w:tcW w:w="1530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4.204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самотечная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самотечная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с. Мицулевка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1,99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4.205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самотечная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самотечная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>с. Новотроицкое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4.206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самотечная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самотечная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Огоньки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1,99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4.207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самотечная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самотечная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Таранай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4.208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самотечная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самотечная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Таранай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1,22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4.209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самотечная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самотечная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2,63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5E30" w:rsidRPr="00293636" w:rsidTr="00293636">
        <w:tc>
          <w:tcPr>
            <w:tcW w:w="58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4.210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самотечная</w:t>
            </w:r>
          </w:p>
        </w:tc>
        <w:tc>
          <w:tcPr>
            <w:tcW w:w="1601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Канализация самотечная</w:t>
            </w:r>
          </w:p>
        </w:tc>
        <w:tc>
          <w:tcPr>
            <w:tcW w:w="1507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водоотведения</w:t>
            </w:r>
          </w:p>
        </w:tc>
        <w:tc>
          <w:tcPr>
            <w:tcW w:w="1243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24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DF0694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</w:t>
            </w:r>
            <w:r w:rsidR="00485E30"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Успенское</w:t>
            </w:r>
          </w:p>
        </w:tc>
        <w:tc>
          <w:tcPr>
            <w:tcW w:w="1530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485E30" w:rsidRPr="00293636" w:rsidTr="00293636">
        <w:tc>
          <w:tcPr>
            <w:tcW w:w="58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сооружения, км</w:t>
            </w:r>
          </w:p>
        </w:tc>
        <w:tc>
          <w:tcPr>
            <w:tcW w:w="1545" w:type="dxa"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1,32</w:t>
            </w:r>
          </w:p>
        </w:tc>
        <w:tc>
          <w:tcPr>
            <w:tcW w:w="1824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vAlign w:val="center"/>
          </w:tcPr>
          <w:p w:rsidR="00485E30" w:rsidRPr="00293636" w:rsidRDefault="00485E30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93636" w:rsidRDefault="00293636" w:rsidP="00ED36F7">
      <w:pPr>
        <w:pStyle w:val="2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bookmarkStart w:id="10" w:name="_Toc99521285"/>
    </w:p>
    <w:p w:rsidR="00ED36F7" w:rsidRPr="00293636" w:rsidRDefault="00D61167" w:rsidP="00ED36F7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0"/>
        </w:rPr>
      </w:pPr>
      <w:bookmarkStart w:id="11" w:name="_Toc198722589"/>
      <w:r w:rsidRPr="00293636">
        <w:rPr>
          <w:rFonts w:ascii="Times New Roman" w:hAnsi="Times New Roman" w:cs="Times New Roman"/>
          <w:color w:val="auto"/>
          <w:sz w:val="24"/>
          <w:szCs w:val="20"/>
        </w:rPr>
        <w:t>1</w:t>
      </w:r>
      <w:r w:rsidR="00ED36F7" w:rsidRPr="00293636">
        <w:rPr>
          <w:rFonts w:ascii="Times New Roman" w:hAnsi="Times New Roman" w:cs="Times New Roman"/>
          <w:color w:val="auto"/>
          <w:sz w:val="24"/>
          <w:szCs w:val="20"/>
        </w:rPr>
        <w:t>.5.</w:t>
      </w:r>
      <w:r w:rsidR="00ED36F7" w:rsidRPr="00293636">
        <w:rPr>
          <w:rFonts w:ascii="Times New Roman" w:hAnsi="Times New Roman" w:cs="Times New Roman"/>
          <w:color w:val="auto"/>
          <w:sz w:val="24"/>
          <w:szCs w:val="20"/>
        </w:rPr>
        <w:tab/>
        <w:t>Автомобильные дороги местного значения, объекты транспортной инфраструктуры</w:t>
      </w:r>
      <w:bookmarkEnd w:id="10"/>
      <w:bookmarkEnd w:id="11"/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536"/>
        <w:gridCol w:w="1749"/>
        <w:gridCol w:w="1749"/>
        <w:gridCol w:w="1320"/>
        <w:gridCol w:w="1334"/>
        <w:gridCol w:w="1584"/>
        <w:gridCol w:w="1662"/>
        <w:gridCol w:w="1691"/>
        <w:gridCol w:w="1648"/>
        <w:gridCol w:w="1230"/>
      </w:tblGrid>
      <w:tr w:rsidR="00CE0939" w:rsidRPr="00293636" w:rsidTr="002444A8">
        <w:trPr>
          <w:tblHeader/>
        </w:trPr>
        <w:tc>
          <w:tcPr>
            <w:tcW w:w="185" w:type="pct"/>
            <w:vMerge w:val="restart"/>
            <w:vAlign w:val="center"/>
          </w:tcPr>
          <w:p w:rsidR="00EF3902" w:rsidRPr="00293636" w:rsidRDefault="00EF3902" w:rsidP="002444A8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№</w:t>
            </w:r>
          </w:p>
        </w:tc>
        <w:tc>
          <w:tcPr>
            <w:tcW w:w="603" w:type="pct"/>
            <w:vMerge w:val="restart"/>
            <w:vAlign w:val="center"/>
          </w:tcPr>
          <w:p w:rsidR="00EF3902" w:rsidRPr="00293636" w:rsidRDefault="00EF3902" w:rsidP="002444A8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Наименование объекта</w:t>
            </w:r>
          </w:p>
        </w:tc>
        <w:tc>
          <w:tcPr>
            <w:tcW w:w="603" w:type="pct"/>
            <w:vMerge w:val="restart"/>
            <w:vAlign w:val="center"/>
          </w:tcPr>
          <w:p w:rsidR="00EF3902" w:rsidRPr="00293636" w:rsidRDefault="00EF3902" w:rsidP="002444A8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Вид объекта</w:t>
            </w:r>
          </w:p>
        </w:tc>
        <w:tc>
          <w:tcPr>
            <w:tcW w:w="455" w:type="pct"/>
            <w:vMerge w:val="restart"/>
            <w:vAlign w:val="center"/>
          </w:tcPr>
          <w:p w:rsidR="00EF3902" w:rsidRPr="00293636" w:rsidRDefault="00EF3902" w:rsidP="002444A8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Назначение объекта</w:t>
            </w:r>
          </w:p>
        </w:tc>
        <w:tc>
          <w:tcPr>
            <w:tcW w:w="460" w:type="pct"/>
            <w:vMerge w:val="restart"/>
            <w:vAlign w:val="center"/>
          </w:tcPr>
          <w:p w:rsidR="00EF3902" w:rsidRPr="00293636" w:rsidRDefault="00EF3902" w:rsidP="002444A8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Статус объекта</w:t>
            </w:r>
          </w:p>
        </w:tc>
        <w:tc>
          <w:tcPr>
            <w:tcW w:w="1119" w:type="pct"/>
            <w:gridSpan w:val="2"/>
            <w:vAlign w:val="center"/>
          </w:tcPr>
          <w:p w:rsidR="00EF3902" w:rsidRPr="00293636" w:rsidRDefault="00EF3902" w:rsidP="002444A8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Характеристика объекта</w:t>
            </w:r>
          </w:p>
        </w:tc>
        <w:tc>
          <w:tcPr>
            <w:tcW w:w="583" w:type="pct"/>
            <w:vMerge w:val="restart"/>
            <w:vAlign w:val="center"/>
          </w:tcPr>
          <w:p w:rsidR="00EF3902" w:rsidRPr="00293636" w:rsidRDefault="00EF3902" w:rsidP="002444A8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568" w:type="pct"/>
            <w:vMerge w:val="restart"/>
            <w:vAlign w:val="center"/>
          </w:tcPr>
          <w:p w:rsidR="00EF3902" w:rsidRPr="00293636" w:rsidRDefault="00EF3902" w:rsidP="002444A8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Вид зоны с особыми условиями/ количественный показатель</w:t>
            </w:r>
          </w:p>
        </w:tc>
        <w:tc>
          <w:tcPr>
            <w:tcW w:w="424" w:type="pct"/>
            <w:vMerge w:val="restart"/>
            <w:vAlign w:val="center"/>
          </w:tcPr>
          <w:p w:rsidR="00EF3902" w:rsidRPr="00293636" w:rsidRDefault="00EF3902" w:rsidP="002444A8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Срок реализации</w:t>
            </w:r>
          </w:p>
        </w:tc>
      </w:tr>
      <w:tr w:rsidR="00AD4A9D" w:rsidRPr="00293636" w:rsidTr="002444A8">
        <w:trPr>
          <w:tblHeader/>
        </w:trPr>
        <w:tc>
          <w:tcPr>
            <w:tcW w:w="185" w:type="pct"/>
            <w:vMerge/>
            <w:vAlign w:val="center"/>
          </w:tcPr>
          <w:p w:rsidR="00EF3902" w:rsidRPr="00293636" w:rsidRDefault="00EF3902" w:rsidP="002444A8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03" w:type="pct"/>
            <w:vMerge/>
            <w:vAlign w:val="center"/>
          </w:tcPr>
          <w:p w:rsidR="00EF3902" w:rsidRPr="00293636" w:rsidRDefault="00EF3902" w:rsidP="002444A8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03" w:type="pct"/>
            <w:vMerge/>
            <w:vAlign w:val="center"/>
          </w:tcPr>
          <w:p w:rsidR="00EF3902" w:rsidRPr="00293636" w:rsidRDefault="00EF3902" w:rsidP="002444A8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:rsidR="00EF3902" w:rsidRPr="00293636" w:rsidRDefault="00EF3902" w:rsidP="002444A8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60" w:type="pct"/>
            <w:vMerge/>
            <w:vAlign w:val="center"/>
          </w:tcPr>
          <w:p w:rsidR="00EF3902" w:rsidRPr="00293636" w:rsidRDefault="00EF3902" w:rsidP="002444A8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pct"/>
            <w:vAlign w:val="center"/>
          </w:tcPr>
          <w:p w:rsidR="00EF3902" w:rsidRPr="00293636" w:rsidRDefault="00EF3902" w:rsidP="002444A8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Наименование характеристики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444A8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6"/>
              </w:rPr>
              <w:t>Количественный показатель</w:t>
            </w:r>
          </w:p>
        </w:tc>
        <w:tc>
          <w:tcPr>
            <w:tcW w:w="583" w:type="pct"/>
            <w:vMerge/>
            <w:vAlign w:val="center"/>
          </w:tcPr>
          <w:p w:rsidR="00EF3902" w:rsidRPr="00293636" w:rsidRDefault="00EF3902" w:rsidP="002444A8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8" w:type="pct"/>
            <w:vMerge/>
            <w:vAlign w:val="center"/>
          </w:tcPr>
          <w:p w:rsidR="00EF3902" w:rsidRPr="00293636" w:rsidRDefault="00EF3902" w:rsidP="002444A8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4" w:type="pct"/>
            <w:vMerge/>
            <w:vAlign w:val="center"/>
          </w:tcPr>
          <w:p w:rsidR="00EF3902" w:rsidRPr="00293636" w:rsidRDefault="00EF3902" w:rsidP="002444A8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</w:tbl>
    <w:p w:rsidR="002444A8" w:rsidRPr="00293636" w:rsidRDefault="002444A8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534"/>
        <w:gridCol w:w="1746"/>
        <w:gridCol w:w="1746"/>
        <w:gridCol w:w="1346"/>
        <w:gridCol w:w="1331"/>
        <w:gridCol w:w="1581"/>
        <w:gridCol w:w="1659"/>
        <w:gridCol w:w="1688"/>
        <w:gridCol w:w="1645"/>
        <w:gridCol w:w="1227"/>
      </w:tblGrid>
      <w:tr w:rsidR="00CE0939" w:rsidRPr="00293636" w:rsidTr="00293636">
        <w:trPr>
          <w:tblHeader/>
        </w:trPr>
        <w:tc>
          <w:tcPr>
            <w:tcW w:w="185" w:type="pct"/>
            <w:vAlign w:val="center"/>
          </w:tcPr>
          <w:p w:rsidR="002444A8" w:rsidRPr="00293636" w:rsidRDefault="002444A8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603" w:type="pct"/>
            <w:vAlign w:val="center"/>
          </w:tcPr>
          <w:p w:rsidR="002444A8" w:rsidRPr="00293636" w:rsidRDefault="002444A8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603" w:type="pct"/>
            <w:vAlign w:val="center"/>
          </w:tcPr>
          <w:p w:rsidR="002444A8" w:rsidRPr="00293636" w:rsidRDefault="002444A8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55" w:type="pct"/>
            <w:vAlign w:val="center"/>
          </w:tcPr>
          <w:p w:rsidR="002444A8" w:rsidRPr="00293636" w:rsidRDefault="002444A8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60" w:type="pct"/>
            <w:vAlign w:val="center"/>
          </w:tcPr>
          <w:p w:rsidR="002444A8" w:rsidRPr="00293636" w:rsidRDefault="002444A8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546" w:type="pct"/>
            <w:vAlign w:val="center"/>
          </w:tcPr>
          <w:p w:rsidR="002444A8" w:rsidRPr="00293636" w:rsidRDefault="002444A8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573" w:type="pct"/>
            <w:vAlign w:val="center"/>
          </w:tcPr>
          <w:p w:rsidR="002444A8" w:rsidRPr="00293636" w:rsidRDefault="002444A8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583" w:type="pct"/>
            <w:vAlign w:val="center"/>
          </w:tcPr>
          <w:p w:rsidR="002444A8" w:rsidRPr="00293636" w:rsidRDefault="002444A8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568" w:type="pct"/>
            <w:vAlign w:val="center"/>
          </w:tcPr>
          <w:p w:rsidR="002444A8" w:rsidRPr="00293636" w:rsidRDefault="002444A8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424" w:type="pct"/>
            <w:vAlign w:val="center"/>
          </w:tcPr>
          <w:p w:rsidR="002444A8" w:rsidRPr="00293636" w:rsidRDefault="002444A8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10</w:t>
            </w:r>
          </w:p>
        </w:tc>
      </w:tr>
      <w:tr w:rsidR="00CE0939" w:rsidRPr="00293636" w:rsidTr="00293636">
        <w:tc>
          <w:tcPr>
            <w:tcW w:w="185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603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603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455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Merge w:val="restar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15,18</w:t>
            </w:r>
          </w:p>
        </w:tc>
        <w:tc>
          <w:tcPr>
            <w:tcW w:w="583" w:type="pct"/>
            <w:vMerge w:val="restar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</w:t>
            </w:r>
          </w:p>
        </w:tc>
        <w:tc>
          <w:tcPr>
            <w:tcW w:w="568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Придорожная полоса – 50 м</w:t>
            </w:r>
          </w:p>
        </w:tc>
        <w:tc>
          <w:tcPr>
            <w:tcW w:w="424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5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pct"/>
            <w:vMerge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Категория автомобильной дороги (проектная)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IV</w:t>
            </w:r>
          </w:p>
        </w:tc>
        <w:tc>
          <w:tcPr>
            <w:tcW w:w="58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185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603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603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455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Merge w:val="restar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28,02</w:t>
            </w:r>
          </w:p>
        </w:tc>
        <w:tc>
          <w:tcPr>
            <w:tcW w:w="583" w:type="pct"/>
            <w:vMerge w:val="restar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</w:t>
            </w:r>
          </w:p>
        </w:tc>
        <w:tc>
          <w:tcPr>
            <w:tcW w:w="568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Придорожная полоса – 50 м</w:t>
            </w:r>
          </w:p>
        </w:tc>
        <w:tc>
          <w:tcPr>
            <w:tcW w:w="424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5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pct"/>
            <w:vMerge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Категория автомобильной дороги (проектная)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IV</w:t>
            </w:r>
          </w:p>
        </w:tc>
        <w:tc>
          <w:tcPr>
            <w:tcW w:w="58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185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603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603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455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Merge w:val="restar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1,89</w:t>
            </w:r>
          </w:p>
        </w:tc>
        <w:tc>
          <w:tcPr>
            <w:tcW w:w="583" w:type="pct"/>
            <w:vMerge w:val="restar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Анива</w:t>
            </w:r>
          </w:p>
        </w:tc>
        <w:tc>
          <w:tcPr>
            <w:tcW w:w="568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Придорожная полоса – 50 м</w:t>
            </w:r>
          </w:p>
        </w:tc>
        <w:tc>
          <w:tcPr>
            <w:tcW w:w="424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5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pct"/>
            <w:vMerge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Категория автомобильной дороги (проектная)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IV</w:t>
            </w:r>
          </w:p>
        </w:tc>
        <w:tc>
          <w:tcPr>
            <w:tcW w:w="58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185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5.4</w:t>
            </w:r>
          </w:p>
        </w:tc>
        <w:tc>
          <w:tcPr>
            <w:tcW w:w="603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603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455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Merge w:val="restar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4,89</w:t>
            </w:r>
          </w:p>
        </w:tc>
        <w:tc>
          <w:tcPr>
            <w:tcW w:w="583" w:type="pct"/>
            <w:vMerge w:val="restar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Анива</w:t>
            </w:r>
          </w:p>
        </w:tc>
        <w:tc>
          <w:tcPr>
            <w:tcW w:w="568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Придорожная полоса – 50 м</w:t>
            </w:r>
          </w:p>
        </w:tc>
        <w:tc>
          <w:tcPr>
            <w:tcW w:w="424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5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pct"/>
            <w:vMerge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Категория автомобильной дороги (проектная)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IV</w:t>
            </w:r>
          </w:p>
        </w:tc>
        <w:tc>
          <w:tcPr>
            <w:tcW w:w="58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185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5.5</w:t>
            </w:r>
          </w:p>
        </w:tc>
        <w:tc>
          <w:tcPr>
            <w:tcW w:w="603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603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455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Merge w:val="restar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3,75</w:t>
            </w:r>
          </w:p>
        </w:tc>
        <w:tc>
          <w:tcPr>
            <w:tcW w:w="583" w:type="pct"/>
            <w:vMerge w:val="restar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Воскресенское</w:t>
            </w:r>
          </w:p>
        </w:tc>
        <w:tc>
          <w:tcPr>
            <w:tcW w:w="568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Придорожная полоса – 50 м</w:t>
            </w:r>
          </w:p>
        </w:tc>
        <w:tc>
          <w:tcPr>
            <w:tcW w:w="424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5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pct"/>
            <w:vMerge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Категория автомобильной дороги (проектная)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IV</w:t>
            </w:r>
          </w:p>
        </w:tc>
        <w:tc>
          <w:tcPr>
            <w:tcW w:w="58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185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5.6</w:t>
            </w:r>
          </w:p>
        </w:tc>
        <w:tc>
          <w:tcPr>
            <w:tcW w:w="603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Автомобильные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дороги местного значения</w:t>
            </w:r>
          </w:p>
        </w:tc>
        <w:tc>
          <w:tcPr>
            <w:tcW w:w="603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Автомобильные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дороги местного значения</w:t>
            </w:r>
          </w:p>
        </w:tc>
        <w:tc>
          <w:tcPr>
            <w:tcW w:w="455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Организация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транспортного обслуживания</w:t>
            </w:r>
          </w:p>
        </w:tc>
        <w:tc>
          <w:tcPr>
            <w:tcW w:w="460" w:type="pct"/>
            <w:vMerge w:val="restar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Планируемый к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реконструкции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Протяженность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1,1</w:t>
            </w:r>
          </w:p>
        </w:tc>
        <w:tc>
          <w:tcPr>
            <w:tcW w:w="583" w:type="pct"/>
            <w:vMerge w:val="restar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Мицулевка</w:t>
            </w:r>
          </w:p>
        </w:tc>
        <w:tc>
          <w:tcPr>
            <w:tcW w:w="568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Придорожная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полоса – 50 м</w:t>
            </w:r>
          </w:p>
        </w:tc>
        <w:tc>
          <w:tcPr>
            <w:tcW w:w="424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Расчетный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срок</w:t>
            </w:r>
          </w:p>
        </w:tc>
      </w:tr>
      <w:tr w:rsidR="00CE0939" w:rsidRPr="00293636" w:rsidTr="00293636">
        <w:tc>
          <w:tcPr>
            <w:tcW w:w="185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5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pct"/>
            <w:vMerge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Категория автомобильной дороги (проектная)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IV</w:t>
            </w:r>
          </w:p>
        </w:tc>
        <w:tc>
          <w:tcPr>
            <w:tcW w:w="58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185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5.7</w:t>
            </w:r>
          </w:p>
        </w:tc>
        <w:tc>
          <w:tcPr>
            <w:tcW w:w="603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603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455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Merge w:val="restar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2,09</w:t>
            </w:r>
          </w:p>
        </w:tc>
        <w:tc>
          <w:tcPr>
            <w:tcW w:w="583" w:type="pct"/>
            <w:vMerge w:val="restar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Новотроицкое</w:t>
            </w:r>
          </w:p>
        </w:tc>
        <w:tc>
          <w:tcPr>
            <w:tcW w:w="568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Придорожная полоса – 50 м</w:t>
            </w:r>
          </w:p>
        </w:tc>
        <w:tc>
          <w:tcPr>
            <w:tcW w:w="424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5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pct"/>
            <w:vMerge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Категория автомобильной дороги (проектная)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IV</w:t>
            </w:r>
          </w:p>
        </w:tc>
        <w:tc>
          <w:tcPr>
            <w:tcW w:w="58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185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5.8</w:t>
            </w:r>
          </w:p>
        </w:tc>
        <w:tc>
          <w:tcPr>
            <w:tcW w:w="603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603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455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Merge w:val="restar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3,72</w:t>
            </w:r>
          </w:p>
        </w:tc>
        <w:tc>
          <w:tcPr>
            <w:tcW w:w="583" w:type="pct"/>
            <w:vMerge w:val="restar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Новотроицкое</w:t>
            </w:r>
          </w:p>
        </w:tc>
        <w:tc>
          <w:tcPr>
            <w:tcW w:w="568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Придорожная полоса – 50 м</w:t>
            </w:r>
          </w:p>
        </w:tc>
        <w:tc>
          <w:tcPr>
            <w:tcW w:w="424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5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pct"/>
            <w:vMerge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Категория автомобильной дороги (проектная)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IV</w:t>
            </w:r>
          </w:p>
        </w:tc>
        <w:tc>
          <w:tcPr>
            <w:tcW w:w="58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185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5.9</w:t>
            </w:r>
          </w:p>
        </w:tc>
        <w:tc>
          <w:tcPr>
            <w:tcW w:w="603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603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455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Merge w:val="restar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0,81</w:t>
            </w:r>
          </w:p>
        </w:tc>
        <w:tc>
          <w:tcPr>
            <w:tcW w:w="583" w:type="pct"/>
            <w:vMerge w:val="restar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Огоньки</w:t>
            </w:r>
          </w:p>
        </w:tc>
        <w:tc>
          <w:tcPr>
            <w:tcW w:w="568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Придорожная полоса – 50 м</w:t>
            </w:r>
          </w:p>
        </w:tc>
        <w:tc>
          <w:tcPr>
            <w:tcW w:w="424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5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pct"/>
            <w:vMerge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Категория автомобильной дороги (проектная)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IV</w:t>
            </w:r>
          </w:p>
        </w:tc>
        <w:tc>
          <w:tcPr>
            <w:tcW w:w="58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185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5.10</w:t>
            </w:r>
          </w:p>
        </w:tc>
        <w:tc>
          <w:tcPr>
            <w:tcW w:w="603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603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455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Merge w:val="restar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6,63</w:t>
            </w:r>
          </w:p>
        </w:tc>
        <w:tc>
          <w:tcPr>
            <w:tcW w:w="583" w:type="pct"/>
            <w:vMerge w:val="restar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Троицкое</w:t>
            </w:r>
          </w:p>
        </w:tc>
        <w:tc>
          <w:tcPr>
            <w:tcW w:w="568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Придорожная полоса – 50 м</w:t>
            </w:r>
          </w:p>
        </w:tc>
        <w:tc>
          <w:tcPr>
            <w:tcW w:w="424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5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pct"/>
            <w:vMerge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Категория автомобильной дороги (проектная)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IV</w:t>
            </w:r>
          </w:p>
        </w:tc>
        <w:tc>
          <w:tcPr>
            <w:tcW w:w="58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185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5.11</w:t>
            </w:r>
          </w:p>
        </w:tc>
        <w:tc>
          <w:tcPr>
            <w:tcW w:w="603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603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455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Merge w:val="restar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583" w:type="pct"/>
            <w:vMerge w:val="restar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Успенское</w:t>
            </w:r>
          </w:p>
        </w:tc>
        <w:tc>
          <w:tcPr>
            <w:tcW w:w="568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Придорожная полоса – 50 м</w:t>
            </w:r>
          </w:p>
        </w:tc>
        <w:tc>
          <w:tcPr>
            <w:tcW w:w="424" w:type="pct"/>
            <w:vMerge w:val="restar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5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pct"/>
            <w:vMerge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Категория автомобильной дороги (проектная)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IV</w:t>
            </w:r>
          </w:p>
        </w:tc>
        <w:tc>
          <w:tcPr>
            <w:tcW w:w="583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vMerge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5.12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Дорожка велосипедная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Дорожка велосипедная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4,22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Новотроицкое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5.13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Дорожка велосипедная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Дорожка велосипедная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25,99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Рыбацкое,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Анива, с. Песчанское,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Воскресенское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5.14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Дорожка велосипедная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Дорожка велосипедная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2,93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Троицкое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5.15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1,84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Новотроицкое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5.16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Анива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5.17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4,04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Анива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5.18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1,73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Рыбацкое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5.19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с. Рыбацкое,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Анива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5.20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с. Рыбацкое,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Анива,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Песчанское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5.21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1,65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5.22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27,2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Анива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5.23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6,32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Анива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5.24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21,01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Воскресенское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5.25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1,13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Воскресенское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5.26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транспортного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3,32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с. Высокое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5.27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2,68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Высокое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5.28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1,46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Зеленодольск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5.29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8,56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Мицулевка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5.30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7,41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Мицулевка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5.31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24,92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Новотроицкое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5.32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Новотроицкое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5.33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1,85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Огоньки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5.34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1,26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Огоньки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5.35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342CE8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36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52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Песчанское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5.36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1,43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Песчанское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5.37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2,55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Петропавловское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5.38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5,67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Петропавловское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5.39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11,</w:t>
            </w:r>
            <w:r w:rsidR="00403C6C"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Рыбацкое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5.40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транспортного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Планируемый к реконструкции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1,37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с. Рыбацкое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5.41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1,82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с. Рыбацкое,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Анива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5.42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9,26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Таранай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5.43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7,77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Таранай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5.44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403C6C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21,82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Троицкое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5.45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11,93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Троицкое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5.46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3,63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Успенское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5.47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3,11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Успенское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5.48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Анива, зона транспортной инфраструктуры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5.49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Анива, зона транспортной инфраструктуры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5.50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Анива, зона транспортной инфраструктуры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5.51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Анива, зона транспортной инфраструктуры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5.52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Остановочный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пункт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Остановочный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пункт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Организация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Планируемый к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Объект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Анива, зона транспортной инфраструктуры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Расчетный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5.53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Анива, зона транспортной инфраструктуры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5.54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Анива, зона транспортной инфраструктуры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5.55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Анива, зона транспортной инфраструктуры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5.56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с. Малиновка,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зона транспортной инфраструктуры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5.57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Малиновка,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зона транспортной инфраструктуры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5.58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с. Песчанское,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зона транспортной инфраструктуры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5.59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с. Песчанское,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зона транспортной инфраструктуры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5.60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с. Рыбацкое,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зона транспортной инфраструктуры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5.61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с. Рыбацкое,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зона транспортной инфраструктуры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5.62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с. Рыбацкое,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зона транспортной инфраструктуры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5.63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с. Рыбацкое,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зона транспортной инфраструктуры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8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5.64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Мост пешеходный</w:t>
            </w:r>
          </w:p>
        </w:tc>
        <w:tc>
          <w:tcPr>
            <w:tcW w:w="60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Мостовое сооружение</w:t>
            </w:r>
          </w:p>
        </w:tc>
        <w:tc>
          <w:tcPr>
            <w:tcW w:w="45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460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57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83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Анива, зона акваторий</w:t>
            </w:r>
          </w:p>
        </w:tc>
        <w:tc>
          <w:tcPr>
            <w:tcW w:w="56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</w:tbl>
    <w:p w:rsidR="00ED36F7" w:rsidRPr="00293636" w:rsidRDefault="00D61167" w:rsidP="00ED36F7">
      <w:pPr>
        <w:pStyle w:val="2"/>
        <w:jc w:val="center"/>
        <w:rPr>
          <w:rFonts w:ascii="Times New Roman" w:hAnsi="Times New Roman" w:cs="Times New Roman"/>
          <w:color w:val="auto"/>
          <w:sz w:val="32"/>
        </w:rPr>
      </w:pPr>
      <w:bookmarkStart w:id="12" w:name="_Toc99521286"/>
      <w:bookmarkStart w:id="13" w:name="_Toc198722590"/>
      <w:r w:rsidRPr="00293636">
        <w:rPr>
          <w:rFonts w:ascii="Times New Roman" w:hAnsi="Times New Roman" w:cs="Times New Roman"/>
          <w:color w:val="auto"/>
          <w:sz w:val="24"/>
          <w:szCs w:val="20"/>
        </w:rPr>
        <w:t>1</w:t>
      </w:r>
      <w:r w:rsidR="00ED36F7" w:rsidRPr="00293636">
        <w:rPr>
          <w:rFonts w:ascii="Times New Roman" w:hAnsi="Times New Roman" w:cs="Times New Roman"/>
          <w:color w:val="auto"/>
          <w:sz w:val="24"/>
          <w:szCs w:val="20"/>
        </w:rPr>
        <w:t>.6.</w:t>
      </w:r>
      <w:r w:rsidR="00ED36F7" w:rsidRPr="00293636">
        <w:rPr>
          <w:rFonts w:ascii="Times New Roman" w:hAnsi="Times New Roman" w:cs="Times New Roman"/>
          <w:color w:val="auto"/>
          <w:sz w:val="24"/>
          <w:szCs w:val="20"/>
        </w:rPr>
        <w:tab/>
        <w:t>Объекты в области обработки, утилизации, обезвреживания, размещения твердых коммунальных отходов</w:t>
      </w:r>
      <w:bookmarkEnd w:id="12"/>
      <w:bookmarkEnd w:id="13"/>
    </w:p>
    <w:p w:rsidR="00ED36F7" w:rsidRPr="00293636" w:rsidRDefault="00ED36F7" w:rsidP="00ED36F7">
      <w:pPr>
        <w:rPr>
          <w:rFonts w:ascii="Times New Roman" w:hAnsi="Times New Roman" w:cs="Times New Roman"/>
          <w:sz w:val="28"/>
        </w:rPr>
      </w:pPr>
      <w:r w:rsidRPr="00293636">
        <w:rPr>
          <w:rFonts w:ascii="Times New Roman" w:hAnsi="Times New Roman" w:cs="Times New Roman"/>
          <w:sz w:val="24"/>
          <w:szCs w:val="20"/>
        </w:rPr>
        <w:t>Объекты отсутствуют.</w:t>
      </w:r>
    </w:p>
    <w:p w:rsidR="00ED36F7" w:rsidRPr="00293636" w:rsidRDefault="00D61167" w:rsidP="00ED36F7">
      <w:pPr>
        <w:pStyle w:val="2"/>
        <w:jc w:val="center"/>
        <w:rPr>
          <w:rFonts w:ascii="Times New Roman" w:hAnsi="Times New Roman" w:cs="Times New Roman"/>
          <w:color w:val="auto"/>
          <w:sz w:val="32"/>
        </w:rPr>
      </w:pPr>
      <w:bookmarkStart w:id="14" w:name="_Toc99521287"/>
      <w:bookmarkStart w:id="15" w:name="_Toc198722591"/>
      <w:r w:rsidRPr="00293636">
        <w:rPr>
          <w:rFonts w:ascii="Times New Roman" w:hAnsi="Times New Roman" w:cs="Times New Roman"/>
          <w:color w:val="auto"/>
          <w:sz w:val="24"/>
          <w:szCs w:val="20"/>
        </w:rPr>
        <w:t>1</w:t>
      </w:r>
      <w:r w:rsidR="00ED36F7" w:rsidRPr="00293636">
        <w:rPr>
          <w:rFonts w:ascii="Times New Roman" w:hAnsi="Times New Roman" w:cs="Times New Roman"/>
          <w:color w:val="auto"/>
          <w:sz w:val="24"/>
          <w:szCs w:val="20"/>
        </w:rPr>
        <w:t>.7.</w:t>
      </w:r>
      <w:r w:rsidR="00ED36F7" w:rsidRPr="00293636">
        <w:rPr>
          <w:rFonts w:ascii="Times New Roman" w:hAnsi="Times New Roman" w:cs="Times New Roman"/>
          <w:color w:val="auto"/>
          <w:sz w:val="24"/>
          <w:szCs w:val="20"/>
        </w:rPr>
        <w:tab/>
        <w:t>Объекты предупреждения чрезвычайных ситуаций. Объекты обеспечения пожарной безопасности</w:t>
      </w:r>
      <w:bookmarkEnd w:id="14"/>
      <w:bookmarkEnd w:id="15"/>
    </w:p>
    <w:p w:rsidR="00ED36F7" w:rsidRPr="00293636" w:rsidRDefault="00ED36F7" w:rsidP="00ED36F7">
      <w:pPr>
        <w:rPr>
          <w:rFonts w:ascii="Times New Roman" w:hAnsi="Times New Roman" w:cs="Times New Roman"/>
          <w:sz w:val="24"/>
          <w:szCs w:val="20"/>
        </w:rPr>
      </w:pPr>
      <w:r w:rsidRPr="00293636">
        <w:rPr>
          <w:rFonts w:ascii="Times New Roman" w:hAnsi="Times New Roman" w:cs="Times New Roman"/>
          <w:sz w:val="24"/>
          <w:szCs w:val="20"/>
        </w:rPr>
        <w:t>Объекты отсутствуют.</w:t>
      </w:r>
    </w:p>
    <w:p w:rsidR="00ED36F7" w:rsidRPr="00293636" w:rsidRDefault="00D61167" w:rsidP="00ED36F7">
      <w:pPr>
        <w:pStyle w:val="2"/>
        <w:jc w:val="center"/>
        <w:rPr>
          <w:rFonts w:ascii="Times New Roman" w:hAnsi="Times New Roman" w:cs="Times New Roman"/>
          <w:color w:val="auto"/>
          <w:sz w:val="32"/>
        </w:rPr>
      </w:pPr>
      <w:bookmarkStart w:id="16" w:name="_Toc99521288"/>
      <w:bookmarkStart w:id="17" w:name="_Toc198722592"/>
      <w:r w:rsidRPr="00293636">
        <w:rPr>
          <w:rFonts w:ascii="Times New Roman" w:hAnsi="Times New Roman" w:cs="Times New Roman"/>
          <w:color w:val="auto"/>
          <w:sz w:val="24"/>
          <w:szCs w:val="20"/>
        </w:rPr>
        <w:t>1</w:t>
      </w:r>
      <w:r w:rsidR="00ED36F7" w:rsidRPr="00293636">
        <w:rPr>
          <w:rFonts w:ascii="Times New Roman" w:hAnsi="Times New Roman" w:cs="Times New Roman"/>
          <w:color w:val="auto"/>
          <w:sz w:val="24"/>
          <w:szCs w:val="20"/>
        </w:rPr>
        <w:t>.8.</w:t>
      </w:r>
      <w:r w:rsidR="00ED36F7" w:rsidRPr="00293636">
        <w:rPr>
          <w:rFonts w:ascii="Times New Roman" w:hAnsi="Times New Roman" w:cs="Times New Roman"/>
          <w:color w:val="auto"/>
          <w:sz w:val="24"/>
          <w:szCs w:val="20"/>
        </w:rPr>
        <w:tab/>
        <w:t>Прочие объекты</w:t>
      </w:r>
      <w:bookmarkEnd w:id="16"/>
      <w:bookmarkEnd w:id="17"/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456"/>
        <w:gridCol w:w="1517"/>
        <w:gridCol w:w="1711"/>
        <w:gridCol w:w="1395"/>
        <w:gridCol w:w="1285"/>
        <w:gridCol w:w="1627"/>
        <w:gridCol w:w="1708"/>
        <w:gridCol w:w="1851"/>
        <w:gridCol w:w="1691"/>
        <w:gridCol w:w="1262"/>
      </w:tblGrid>
      <w:tr w:rsidR="00CE0939" w:rsidRPr="00293636" w:rsidTr="000F6455">
        <w:trPr>
          <w:tblHeader/>
        </w:trPr>
        <w:tc>
          <w:tcPr>
            <w:tcW w:w="157" w:type="pct"/>
            <w:vMerge w:val="restart"/>
            <w:vAlign w:val="center"/>
          </w:tcPr>
          <w:p w:rsidR="00EF3902" w:rsidRPr="00293636" w:rsidRDefault="00EF3902" w:rsidP="000F6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523" w:type="pct"/>
            <w:vMerge w:val="restart"/>
            <w:vAlign w:val="center"/>
          </w:tcPr>
          <w:p w:rsidR="00EF3902" w:rsidRPr="00293636" w:rsidRDefault="00EF3902" w:rsidP="000F6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590" w:type="pct"/>
            <w:vMerge w:val="restart"/>
            <w:vAlign w:val="center"/>
          </w:tcPr>
          <w:p w:rsidR="00EF3902" w:rsidRPr="00293636" w:rsidRDefault="00EF3902" w:rsidP="000F6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481" w:type="pct"/>
            <w:vMerge w:val="restart"/>
            <w:vAlign w:val="center"/>
          </w:tcPr>
          <w:p w:rsidR="00EF3902" w:rsidRPr="00293636" w:rsidRDefault="00EF3902" w:rsidP="000F6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Назначение объекта</w:t>
            </w:r>
          </w:p>
        </w:tc>
        <w:tc>
          <w:tcPr>
            <w:tcW w:w="443" w:type="pct"/>
            <w:vMerge w:val="restart"/>
            <w:vAlign w:val="center"/>
          </w:tcPr>
          <w:p w:rsidR="00EF3902" w:rsidRPr="00293636" w:rsidRDefault="00EF3902" w:rsidP="000F6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Статус объекта</w:t>
            </w:r>
          </w:p>
        </w:tc>
        <w:tc>
          <w:tcPr>
            <w:tcW w:w="1150" w:type="pct"/>
            <w:gridSpan w:val="2"/>
            <w:vAlign w:val="center"/>
          </w:tcPr>
          <w:p w:rsidR="00EF3902" w:rsidRPr="00293636" w:rsidRDefault="00EF3902" w:rsidP="000F6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Характеристика объекта</w:t>
            </w:r>
          </w:p>
        </w:tc>
        <w:tc>
          <w:tcPr>
            <w:tcW w:w="638" w:type="pct"/>
            <w:vMerge w:val="restart"/>
            <w:vAlign w:val="center"/>
          </w:tcPr>
          <w:p w:rsidR="00EF3902" w:rsidRPr="00293636" w:rsidRDefault="00EF3902" w:rsidP="000F6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583" w:type="pct"/>
            <w:vMerge w:val="restart"/>
            <w:vAlign w:val="center"/>
          </w:tcPr>
          <w:p w:rsidR="00EF3902" w:rsidRPr="00293636" w:rsidRDefault="00EF3902" w:rsidP="000F6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Вид зоны с особыми условиями/ количественный показатель</w:t>
            </w:r>
          </w:p>
        </w:tc>
        <w:tc>
          <w:tcPr>
            <w:tcW w:w="435" w:type="pct"/>
            <w:vMerge w:val="restart"/>
            <w:vAlign w:val="center"/>
          </w:tcPr>
          <w:p w:rsidR="00EF3902" w:rsidRPr="00293636" w:rsidRDefault="00EF3902" w:rsidP="000F6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Срок реализации</w:t>
            </w:r>
          </w:p>
        </w:tc>
      </w:tr>
      <w:tr w:rsidR="00EF3902" w:rsidRPr="00293636" w:rsidTr="000F6455">
        <w:trPr>
          <w:tblHeader/>
        </w:trPr>
        <w:tc>
          <w:tcPr>
            <w:tcW w:w="157" w:type="pct"/>
            <w:vMerge/>
            <w:vAlign w:val="center"/>
          </w:tcPr>
          <w:p w:rsidR="00EF3902" w:rsidRPr="00293636" w:rsidRDefault="00EF3902" w:rsidP="000F6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3" w:type="pct"/>
            <w:vMerge/>
            <w:vAlign w:val="center"/>
          </w:tcPr>
          <w:p w:rsidR="00EF3902" w:rsidRPr="00293636" w:rsidRDefault="00EF3902" w:rsidP="000F6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0" w:type="pct"/>
            <w:vMerge/>
            <w:vAlign w:val="center"/>
          </w:tcPr>
          <w:p w:rsidR="00EF3902" w:rsidRPr="00293636" w:rsidRDefault="00EF3902" w:rsidP="000F6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pct"/>
            <w:vMerge/>
            <w:vAlign w:val="center"/>
          </w:tcPr>
          <w:p w:rsidR="00EF3902" w:rsidRPr="00293636" w:rsidRDefault="00EF3902" w:rsidP="000F6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3" w:type="pct"/>
            <w:vMerge/>
            <w:vAlign w:val="center"/>
          </w:tcPr>
          <w:p w:rsidR="00EF3902" w:rsidRPr="00293636" w:rsidRDefault="00EF3902" w:rsidP="000F6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pct"/>
            <w:vAlign w:val="center"/>
          </w:tcPr>
          <w:p w:rsidR="00EF3902" w:rsidRPr="00293636" w:rsidRDefault="00EF3902" w:rsidP="000F6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589" w:type="pct"/>
            <w:vAlign w:val="center"/>
          </w:tcPr>
          <w:p w:rsidR="00EF3902" w:rsidRPr="00293636" w:rsidRDefault="00EF3902" w:rsidP="000F6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638" w:type="pct"/>
            <w:vMerge/>
            <w:vAlign w:val="center"/>
          </w:tcPr>
          <w:p w:rsidR="00EF3902" w:rsidRPr="00293636" w:rsidRDefault="00EF3902" w:rsidP="000F6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pct"/>
            <w:vMerge/>
            <w:vAlign w:val="center"/>
          </w:tcPr>
          <w:p w:rsidR="00EF3902" w:rsidRPr="00293636" w:rsidRDefault="00EF3902" w:rsidP="000F6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pct"/>
            <w:vMerge/>
            <w:vAlign w:val="center"/>
          </w:tcPr>
          <w:p w:rsidR="00EF3902" w:rsidRPr="00293636" w:rsidRDefault="00EF3902" w:rsidP="000F6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F6455" w:rsidRPr="00293636" w:rsidRDefault="000F6455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456"/>
        <w:gridCol w:w="1517"/>
        <w:gridCol w:w="1711"/>
        <w:gridCol w:w="1395"/>
        <w:gridCol w:w="1285"/>
        <w:gridCol w:w="1627"/>
        <w:gridCol w:w="1708"/>
        <w:gridCol w:w="1851"/>
        <w:gridCol w:w="1691"/>
        <w:gridCol w:w="1262"/>
      </w:tblGrid>
      <w:tr w:rsidR="00CE0939" w:rsidRPr="00293636" w:rsidTr="00293636">
        <w:trPr>
          <w:tblHeader/>
        </w:trPr>
        <w:tc>
          <w:tcPr>
            <w:tcW w:w="157" w:type="pct"/>
            <w:vAlign w:val="center"/>
          </w:tcPr>
          <w:p w:rsidR="000F6455" w:rsidRPr="00293636" w:rsidRDefault="000F6455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523" w:type="pct"/>
            <w:vAlign w:val="center"/>
          </w:tcPr>
          <w:p w:rsidR="000F6455" w:rsidRPr="00293636" w:rsidRDefault="000F6455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590" w:type="pct"/>
            <w:vAlign w:val="center"/>
          </w:tcPr>
          <w:p w:rsidR="000F6455" w:rsidRPr="00293636" w:rsidRDefault="000F6455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81" w:type="pct"/>
            <w:vAlign w:val="center"/>
          </w:tcPr>
          <w:p w:rsidR="000F6455" w:rsidRPr="00293636" w:rsidRDefault="000F6455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43" w:type="pct"/>
            <w:vAlign w:val="center"/>
          </w:tcPr>
          <w:p w:rsidR="000F6455" w:rsidRPr="00293636" w:rsidRDefault="000F6455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561" w:type="pct"/>
            <w:vAlign w:val="center"/>
          </w:tcPr>
          <w:p w:rsidR="000F6455" w:rsidRPr="00293636" w:rsidRDefault="000F6455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589" w:type="pct"/>
            <w:vAlign w:val="center"/>
          </w:tcPr>
          <w:p w:rsidR="000F6455" w:rsidRPr="00293636" w:rsidRDefault="000F6455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638" w:type="pct"/>
            <w:vAlign w:val="center"/>
          </w:tcPr>
          <w:p w:rsidR="000F6455" w:rsidRPr="00293636" w:rsidRDefault="000F6455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583" w:type="pct"/>
            <w:vAlign w:val="center"/>
          </w:tcPr>
          <w:p w:rsidR="000F6455" w:rsidRPr="00293636" w:rsidRDefault="000F6455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435" w:type="pct"/>
            <w:vAlign w:val="center"/>
          </w:tcPr>
          <w:p w:rsidR="000F6455" w:rsidRPr="00293636" w:rsidRDefault="000F6455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10</w:t>
            </w:r>
          </w:p>
        </w:tc>
      </w:tr>
      <w:tr w:rsidR="00CE0939" w:rsidRPr="00293636" w:rsidTr="00293636">
        <w:tc>
          <w:tcPr>
            <w:tcW w:w="157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52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ВОЛС «Газопровод-отвод и ГРС Южная Сахалинской области. 2 этап – ВОЛС»</w:t>
            </w:r>
          </w:p>
        </w:tc>
        <w:tc>
          <w:tcPr>
            <w:tcW w:w="590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Линия связи</w:t>
            </w:r>
          </w:p>
        </w:tc>
        <w:tc>
          <w:tcPr>
            <w:tcW w:w="48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связи</w:t>
            </w:r>
          </w:p>
        </w:tc>
        <w:tc>
          <w:tcPr>
            <w:tcW w:w="443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6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89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7,03</w:t>
            </w:r>
          </w:p>
        </w:tc>
        <w:tc>
          <w:tcPr>
            <w:tcW w:w="638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с. Новотроицкое,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Троицкое</w:t>
            </w:r>
          </w:p>
        </w:tc>
        <w:tc>
          <w:tcPr>
            <w:tcW w:w="58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Охранная зона – 2 м</w:t>
            </w:r>
          </w:p>
        </w:tc>
        <w:tc>
          <w:tcPr>
            <w:tcW w:w="43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Первая очередь</w:t>
            </w:r>
          </w:p>
        </w:tc>
      </w:tr>
      <w:tr w:rsidR="00CE0939" w:rsidRPr="00293636" w:rsidTr="00293636">
        <w:tc>
          <w:tcPr>
            <w:tcW w:w="157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52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Сооружения для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защиты берегов морей, водохранилищ, озер, рек</w:t>
            </w:r>
          </w:p>
        </w:tc>
        <w:tc>
          <w:tcPr>
            <w:tcW w:w="590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Сооружения для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защиты берегов морей, водохранилищ, озер, рек</w:t>
            </w:r>
          </w:p>
        </w:tc>
        <w:tc>
          <w:tcPr>
            <w:tcW w:w="48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Защита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берегов</w:t>
            </w:r>
          </w:p>
        </w:tc>
        <w:tc>
          <w:tcPr>
            <w:tcW w:w="443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Планируемый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 размещению</w:t>
            </w:r>
          </w:p>
        </w:tc>
        <w:tc>
          <w:tcPr>
            <w:tcW w:w="56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Протяженность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сооружения, км</w:t>
            </w:r>
          </w:p>
        </w:tc>
        <w:tc>
          <w:tcPr>
            <w:tcW w:w="589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1,43</w:t>
            </w:r>
          </w:p>
        </w:tc>
        <w:tc>
          <w:tcPr>
            <w:tcW w:w="638" w:type="pct"/>
            <w:vAlign w:val="center"/>
          </w:tcPr>
          <w:p w:rsidR="000F2CD0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</w:t>
            </w:r>
          </w:p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с. Мицулевка</w:t>
            </w:r>
          </w:p>
        </w:tc>
        <w:tc>
          <w:tcPr>
            <w:tcW w:w="58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43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Расчетный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срок</w:t>
            </w:r>
          </w:p>
        </w:tc>
      </w:tr>
      <w:tr w:rsidR="00CE0939" w:rsidRPr="00293636" w:rsidTr="00293636">
        <w:tc>
          <w:tcPr>
            <w:tcW w:w="157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8.3</w:t>
            </w:r>
          </w:p>
        </w:tc>
        <w:tc>
          <w:tcPr>
            <w:tcW w:w="52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Сооружения для защиты берегов морей, водохранилищ, озер, рек</w:t>
            </w:r>
          </w:p>
        </w:tc>
        <w:tc>
          <w:tcPr>
            <w:tcW w:w="590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Сооружения для защиты берегов морей, водохранилищ, озер, рек</w:t>
            </w:r>
          </w:p>
        </w:tc>
        <w:tc>
          <w:tcPr>
            <w:tcW w:w="48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Защита берегов</w:t>
            </w:r>
          </w:p>
        </w:tc>
        <w:tc>
          <w:tcPr>
            <w:tcW w:w="443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6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89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1,88</w:t>
            </w:r>
          </w:p>
        </w:tc>
        <w:tc>
          <w:tcPr>
            <w:tcW w:w="638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с. Троицкое,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2CD0" w:rsidRPr="002936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с. Троицкое</w:t>
            </w:r>
          </w:p>
        </w:tc>
        <w:tc>
          <w:tcPr>
            <w:tcW w:w="58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57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52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Сооружения для защиты от затопления и подтопления</w:t>
            </w:r>
          </w:p>
        </w:tc>
        <w:tc>
          <w:tcPr>
            <w:tcW w:w="590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Сооружения для защиты от затопления и подтопления</w:t>
            </w:r>
          </w:p>
        </w:tc>
        <w:tc>
          <w:tcPr>
            <w:tcW w:w="48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Защита от затопления и подтопления</w:t>
            </w:r>
          </w:p>
        </w:tc>
        <w:tc>
          <w:tcPr>
            <w:tcW w:w="443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6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89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8,57</w:t>
            </w:r>
          </w:p>
        </w:tc>
        <w:tc>
          <w:tcPr>
            <w:tcW w:w="638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Анива,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>Анива</w:t>
            </w:r>
          </w:p>
        </w:tc>
        <w:tc>
          <w:tcPr>
            <w:tcW w:w="58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57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8.5</w:t>
            </w:r>
          </w:p>
        </w:tc>
        <w:tc>
          <w:tcPr>
            <w:tcW w:w="52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Кладбище</w:t>
            </w:r>
          </w:p>
        </w:tc>
        <w:tc>
          <w:tcPr>
            <w:tcW w:w="590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Кладбище</w:t>
            </w:r>
          </w:p>
        </w:tc>
        <w:tc>
          <w:tcPr>
            <w:tcW w:w="48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43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6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Площадь объекта, га</w:t>
            </w:r>
          </w:p>
        </w:tc>
        <w:tc>
          <w:tcPr>
            <w:tcW w:w="589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22,57</w:t>
            </w:r>
          </w:p>
        </w:tc>
        <w:tc>
          <w:tcPr>
            <w:tcW w:w="638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зона кладбищ</w:t>
            </w:r>
          </w:p>
        </w:tc>
        <w:tc>
          <w:tcPr>
            <w:tcW w:w="58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50 м</w:t>
            </w:r>
          </w:p>
        </w:tc>
        <w:tc>
          <w:tcPr>
            <w:tcW w:w="43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57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8.6</w:t>
            </w:r>
          </w:p>
        </w:tc>
        <w:tc>
          <w:tcPr>
            <w:tcW w:w="52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Подростково-молодежный клуб</w:t>
            </w:r>
          </w:p>
        </w:tc>
        <w:tc>
          <w:tcPr>
            <w:tcW w:w="590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8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43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6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589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Анивский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, с. Троицкое, жилые зоны</w:t>
            </w:r>
          </w:p>
        </w:tc>
        <w:tc>
          <w:tcPr>
            <w:tcW w:w="58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CE0939" w:rsidRPr="00293636" w:rsidTr="00293636">
        <w:tc>
          <w:tcPr>
            <w:tcW w:w="157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8.7</w:t>
            </w:r>
          </w:p>
        </w:tc>
        <w:tc>
          <w:tcPr>
            <w:tcW w:w="52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Подростково-молодежный клуб</w:t>
            </w:r>
          </w:p>
        </w:tc>
        <w:tc>
          <w:tcPr>
            <w:tcW w:w="590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8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43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6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589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8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г. Анива, зона специализированной общественной застройки</w:t>
            </w:r>
          </w:p>
        </w:tc>
        <w:tc>
          <w:tcPr>
            <w:tcW w:w="58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EF3902" w:rsidRPr="00293636" w:rsidTr="00293636">
        <w:tc>
          <w:tcPr>
            <w:tcW w:w="157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8.8</w:t>
            </w:r>
          </w:p>
        </w:tc>
        <w:tc>
          <w:tcPr>
            <w:tcW w:w="52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Кладбище</w:t>
            </w:r>
          </w:p>
        </w:tc>
        <w:tc>
          <w:tcPr>
            <w:tcW w:w="590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Кладбище</w:t>
            </w:r>
          </w:p>
        </w:tc>
        <w:tc>
          <w:tcPr>
            <w:tcW w:w="48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43" w:type="pct"/>
            <w:vAlign w:val="center"/>
          </w:tcPr>
          <w:p w:rsidR="00EF3902" w:rsidRPr="00293636" w:rsidRDefault="00EF3902" w:rsidP="0029363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61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Площадь объекта, га</w:t>
            </w:r>
          </w:p>
        </w:tc>
        <w:tc>
          <w:tcPr>
            <w:tcW w:w="589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15,86</w:t>
            </w:r>
          </w:p>
        </w:tc>
        <w:tc>
          <w:tcPr>
            <w:tcW w:w="638" w:type="pct"/>
            <w:vAlign w:val="center"/>
          </w:tcPr>
          <w:p w:rsidR="00EF3902" w:rsidRPr="00293636" w:rsidRDefault="00DF0694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EF3902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зона кладбищ</w:t>
            </w:r>
          </w:p>
        </w:tc>
        <w:tc>
          <w:tcPr>
            <w:tcW w:w="583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Санитарно-защитная зона – 50 м</w:t>
            </w:r>
          </w:p>
        </w:tc>
        <w:tc>
          <w:tcPr>
            <w:tcW w:w="435" w:type="pct"/>
            <w:vAlign w:val="center"/>
          </w:tcPr>
          <w:p w:rsidR="00EF3902" w:rsidRPr="00293636" w:rsidRDefault="00EF3902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</w:tbl>
    <w:p w:rsidR="00ED36F7" w:rsidRPr="00293636" w:rsidRDefault="00ED36F7" w:rsidP="00ED36F7">
      <w:pPr>
        <w:rPr>
          <w:rFonts w:ascii="Times New Roman" w:hAnsi="Times New Roman" w:cs="Times New Roman"/>
        </w:rPr>
      </w:pPr>
    </w:p>
    <w:p w:rsidR="00ED36F7" w:rsidRPr="00293636" w:rsidRDefault="00ED36F7" w:rsidP="00ED36F7">
      <w:pPr>
        <w:rPr>
          <w:rFonts w:ascii="Times New Roman" w:hAnsi="Times New Roman" w:cs="Times New Roman"/>
        </w:rPr>
      </w:pPr>
      <w:r w:rsidRPr="00293636">
        <w:rPr>
          <w:rFonts w:ascii="Times New Roman" w:hAnsi="Times New Roman" w:cs="Times New Roman"/>
        </w:rPr>
        <w:br w:type="page"/>
      </w:r>
    </w:p>
    <w:p w:rsidR="0094455E" w:rsidRPr="00293636" w:rsidRDefault="0094455E">
      <w:pPr>
        <w:rPr>
          <w:rFonts w:ascii="Times New Roman" w:hAnsi="Times New Roman" w:cs="Times New Roman"/>
          <w:sz w:val="2"/>
          <w:szCs w:val="2"/>
        </w:rPr>
      </w:pPr>
    </w:p>
    <w:p w:rsidR="00ED36F7" w:rsidRPr="00293636" w:rsidRDefault="00ED36F7">
      <w:pPr>
        <w:rPr>
          <w:rFonts w:ascii="Times New Roman" w:hAnsi="Times New Roman" w:cs="Times New Roman"/>
          <w:sz w:val="2"/>
          <w:szCs w:val="2"/>
        </w:rPr>
      </w:pPr>
    </w:p>
    <w:p w:rsidR="00ED36F7" w:rsidRPr="00293636" w:rsidRDefault="00ED36F7">
      <w:pPr>
        <w:rPr>
          <w:rFonts w:ascii="Times New Roman" w:hAnsi="Times New Roman" w:cs="Times New Roman"/>
          <w:sz w:val="2"/>
          <w:szCs w:val="2"/>
        </w:rPr>
      </w:pPr>
    </w:p>
    <w:p w:rsidR="00ED36F7" w:rsidRPr="00293636" w:rsidRDefault="00ED36F7">
      <w:pPr>
        <w:rPr>
          <w:rFonts w:ascii="Times New Roman" w:hAnsi="Times New Roman" w:cs="Times New Roman"/>
          <w:sz w:val="2"/>
          <w:szCs w:val="2"/>
        </w:rPr>
      </w:pPr>
    </w:p>
    <w:p w:rsidR="00846EB5" w:rsidRPr="00293636" w:rsidRDefault="00F35400">
      <w:pPr>
        <w:rPr>
          <w:rFonts w:ascii="Times New Roman" w:hAnsi="Times New Roman" w:cs="Times New Roman"/>
          <w:sz w:val="2"/>
          <w:szCs w:val="2"/>
        </w:rPr>
      </w:pPr>
      <w:r w:rsidRPr="00293636">
        <w:rPr>
          <w:rFonts w:ascii="Times New Roman" w:hAnsi="Times New Roman" w:cs="Times New Roman"/>
          <w:sz w:val="2"/>
          <w:szCs w:val="2"/>
        </w:rPr>
        <w:br w:type="textWrapping" w:clear="all"/>
      </w:r>
    </w:p>
    <w:p w:rsidR="000F2F6D" w:rsidRPr="00293636" w:rsidRDefault="00D61167" w:rsidP="004314C0">
      <w:pPr>
        <w:pStyle w:val="10"/>
        <w:spacing w:before="240" w:after="1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8" w:name="_Toc198722593"/>
      <w:r w:rsidRPr="00293636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5264B9" w:rsidRPr="00293636">
        <w:rPr>
          <w:rFonts w:ascii="Times New Roman" w:hAnsi="Times New Roman" w:cs="Times New Roman"/>
          <w:color w:val="auto"/>
          <w:sz w:val="24"/>
          <w:szCs w:val="24"/>
        </w:rPr>
        <w:t>. Характеристики зон с особыми условиями использования территорий</w:t>
      </w:r>
      <w:bookmarkEnd w:id="18"/>
    </w:p>
    <w:tbl>
      <w:tblPr>
        <w:tblStyle w:val="a6"/>
        <w:tblW w:w="141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8930"/>
        <w:gridCol w:w="2977"/>
      </w:tblGrid>
      <w:tr w:rsidR="00CE0939" w:rsidRPr="00293636" w:rsidTr="004314C0">
        <w:trPr>
          <w:tblHeader/>
        </w:trPr>
        <w:tc>
          <w:tcPr>
            <w:tcW w:w="568" w:type="dxa"/>
            <w:vAlign w:val="center"/>
          </w:tcPr>
          <w:p w:rsidR="00CB4A13" w:rsidRPr="00293636" w:rsidRDefault="00CB4A13" w:rsidP="00CB4A1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701" w:type="dxa"/>
            <w:vAlign w:val="center"/>
          </w:tcPr>
          <w:p w:rsidR="00CB4A13" w:rsidRPr="00293636" w:rsidRDefault="00CB4A13" w:rsidP="00CB4A1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Вид зоны с особыми условиями использования территорий</w:t>
            </w:r>
          </w:p>
        </w:tc>
        <w:tc>
          <w:tcPr>
            <w:tcW w:w="8930" w:type="dxa"/>
            <w:vAlign w:val="center"/>
          </w:tcPr>
          <w:p w:rsidR="00CB4A13" w:rsidRPr="00293636" w:rsidRDefault="00CB4A13" w:rsidP="00CB4A1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Режим использования или ограничения </w:t>
            </w: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на использование территории</w:t>
            </w:r>
          </w:p>
        </w:tc>
        <w:tc>
          <w:tcPr>
            <w:tcW w:w="2977" w:type="dxa"/>
            <w:vAlign w:val="center"/>
          </w:tcPr>
          <w:p w:rsidR="00CB4A13" w:rsidRPr="00293636" w:rsidRDefault="00CB4A13" w:rsidP="00CB4A1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Нормативно-правовой документ, устанавливающий режим использования или ограничения на использование территории </w:t>
            </w: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для каждого вида зон</w:t>
            </w:r>
          </w:p>
        </w:tc>
      </w:tr>
    </w:tbl>
    <w:p w:rsidR="00403F4E" w:rsidRPr="00293636" w:rsidRDefault="00403F4E" w:rsidP="00403F4E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6"/>
        <w:tblW w:w="141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8930"/>
        <w:gridCol w:w="2977"/>
      </w:tblGrid>
      <w:tr w:rsidR="00CE0939" w:rsidRPr="00293636" w:rsidTr="004314C0">
        <w:trPr>
          <w:tblHeader/>
        </w:trPr>
        <w:tc>
          <w:tcPr>
            <w:tcW w:w="568" w:type="dxa"/>
            <w:vAlign w:val="center"/>
          </w:tcPr>
          <w:p w:rsidR="00CB4A13" w:rsidRPr="00293636" w:rsidRDefault="00CB4A13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B4A13" w:rsidRPr="00293636" w:rsidRDefault="00CB4A13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930" w:type="dxa"/>
            <w:vAlign w:val="center"/>
          </w:tcPr>
          <w:p w:rsidR="00CB4A13" w:rsidRPr="00293636" w:rsidRDefault="00CB4A13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977" w:type="dxa"/>
            <w:vAlign w:val="center"/>
          </w:tcPr>
          <w:p w:rsidR="00CB4A13" w:rsidRPr="00293636" w:rsidRDefault="00CB4A13" w:rsidP="002936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</w:tr>
      <w:tr w:rsidR="00CE0939" w:rsidRPr="00293636" w:rsidTr="004314C0">
        <w:tc>
          <w:tcPr>
            <w:tcW w:w="568" w:type="dxa"/>
            <w:vAlign w:val="center"/>
          </w:tcPr>
          <w:p w:rsidR="00CB4A13" w:rsidRPr="00293636" w:rsidRDefault="00CB4A13" w:rsidP="00293636">
            <w:pPr>
              <w:pStyle w:val="aa"/>
              <w:numPr>
                <w:ilvl w:val="0"/>
                <w:numId w:val="1"/>
              </w:numPr>
              <w:ind w:left="226" w:hanging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Санитарно-защитная зона</w:t>
            </w:r>
          </w:p>
        </w:tc>
        <w:tc>
          <w:tcPr>
            <w:tcW w:w="8930" w:type="dxa"/>
            <w:vAlign w:val="center"/>
          </w:tcPr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садово-огородных участков, а также другие территории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      </w:r>
          </w:p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      </w:r>
          </w:p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В границах санитарно-защитной зоны не допускается использования земельных участков в целях:</w:t>
            </w:r>
          </w:p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а) размещения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садоводства;</w:t>
            </w:r>
          </w:p>
          <w:p w:rsidR="00CB4A13" w:rsidRPr="00293636" w:rsidRDefault="00CB4A13" w:rsidP="002936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б) размещения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 земельных участков в целях производства, хранения и переработки сельскохозяйственной продукции, предназначенной для дальнейшего использования в качестве пищевой продукции, если химическое, физическое и (или) биологическое воздействие объекта, в отношении которого установлена санитарно-защитная зона, приведет к нарушению качества и безопасности таких средств, сырья, воды и продукции в соответствии с установленными к ним требованиями.</w:t>
            </w:r>
          </w:p>
        </w:tc>
        <w:tc>
          <w:tcPr>
            <w:tcW w:w="2977" w:type="dxa"/>
            <w:vAlign w:val="center"/>
          </w:tcPr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СанПиН 2.2.1/2.1.1.1200-03 «Санитарно-защитные зоны и санитарная классификация предприятий, сооружений и иных объектов»</w:t>
            </w: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Правила установления санитарно-защитных зон и использования земельных участков, расположенных в границах санитарно-защитных зон, утвержденные Постановлением Правительства Российской Федерации от 03.03.2018 № 222</w:t>
            </w:r>
          </w:p>
        </w:tc>
      </w:tr>
      <w:tr w:rsidR="00CE0939" w:rsidRPr="00293636" w:rsidTr="004314C0">
        <w:tc>
          <w:tcPr>
            <w:tcW w:w="568" w:type="dxa"/>
            <w:vAlign w:val="center"/>
          </w:tcPr>
          <w:p w:rsidR="00CB4A13" w:rsidRPr="00293636" w:rsidRDefault="00CB4A13" w:rsidP="00293636">
            <w:pPr>
              <w:pStyle w:val="aa"/>
              <w:numPr>
                <w:ilvl w:val="0"/>
                <w:numId w:val="1"/>
              </w:numPr>
              <w:ind w:left="226" w:hanging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Охранные зоны объектов электросетевого хозяйства</w:t>
            </w:r>
          </w:p>
        </w:tc>
        <w:tc>
          <w:tcPr>
            <w:tcW w:w="8930" w:type="dxa"/>
            <w:vAlign w:val="center"/>
          </w:tcPr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</w:t>
            </w:r>
          </w:p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а) набрасывать на провода и опоры воздушных линий электропередачи посторонние предметы, а также подниматься на опоры воздушных линий электропередачи;</w:t>
            </w:r>
          </w:p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б) размещать любые объекты и предметы (материалы) в пределах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</w:t>
            </w:r>
          </w:p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в) находиться в пределах огороженной территории и помещениях распределительных устройств и подстанций,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</w:t>
            </w:r>
          </w:p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г) размещать свалки;</w:t>
            </w:r>
          </w:p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д)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электропередачи).</w:t>
            </w:r>
          </w:p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В охранных зонах, установленных для объектов электросетевого хозяйства напряжением свыше 1000 вольт, помимо действий, предусмотренных </w:t>
            </w:r>
            <w:hyperlink w:anchor="Par71" w:history="1">
              <w:r w:rsidRPr="00293636">
                <w:rPr>
                  <w:rFonts w:ascii="Times New Roman" w:hAnsi="Times New Roman" w:cs="Times New Roman"/>
                  <w:sz w:val="18"/>
                  <w:szCs w:val="18"/>
                </w:rPr>
                <w:t>пунктом 8</w:t>
              </w:r>
            </w:hyperlink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зон, запрещается:</w:t>
            </w:r>
          </w:p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а) складировать или размещать хранилища любых, в том числе горюче-смазочных, материалов;</w:t>
            </w:r>
          </w:p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б)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</w:t>
            </w:r>
          </w:p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</w:t>
            </w:r>
          </w:p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</w:t>
            </w:r>
          </w:p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д) осуществлять проход судов с поднятыми стрелами кранов и других механизмов (в охранных зонах воздушных линий электропередачи).</w:t>
            </w:r>
          </w:p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 пределах охранных зон без письменного решения о согласовании сетевых организаций юридическим и физическим лицам запрещаются:</w:t>
            </w:r>
          </w:p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а) строительство, капитальный ремонт, реконструкция или снос зданий и сооружений;</w:t>
            </w:r>
          </w:p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б) горные, взрывные, мелиоративные работы, в том числе связанные с временным затоплением земель;</w:t>
            </w:r>
          </w:p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в) посадка и вырубка деревьев и кустарников;</w:t>
            </w:r>
          </w:p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      </w:r>
          </w:p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      </w:r>
          </w:p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е)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      </w:r>
          </w:p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ж)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      </w:r>
          </w:p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з)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      </w:r>
          </w:p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и)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электропередачи).</w:t>
            </w:r>
          </w:p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В охранных зонах, установленных для объектов электросетевого хозяйства напряжением до 1000 вольт, помимо действий, предусмотренных </w:t>
            </w:r>
            <w:hyperlink w:anchor="Par84" w:history="1">
              <w:r w:rsidRPr="00293636">
                <w:rPr>
                  <w:rFonts w:ascii="Times New Roman" w:hAnsi="Times New Roman" w:cs="Times New Roman"/>
                  <w:sz w:val="18"/>
                  <w:szCs w:val="18"/>
                </w:rPr>
                <w:t>пунктом 10</w:t>
              </w:r>
            </w:hyperlink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зон, без письменного решения о согласовании сетевых организаций запрещается:</w:t>
            </w:r>
          </w:p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садовые, огородные земельные участки и иные объекты недвижимости, расположенные в границах территории ведения гражданами садоводства или огородничества для собственных нужд, объекты жилищного строительства, в том числе индивидуального (в охранных зонах воздушных линий электропередачи);</w:t>
            </w:r>
          </w:p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б) складировать или размещать хранилища любых, в том числе горюче-смазочных, материалов;</w:t>
            </w: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в) устраивать причалы для стоянки судов, барж и плавучих кранов,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электропередачи).</w:t>
            </w:r>
          </w:p>
        </w:tc>
        <w:tc>
          <w:tcPr>
            <w:tcW w:w="2977" w:type="dxa"/>
            <w:vAlign w:val="center"/>
          </w:tcPr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CE0939" w:rsidRPr="00293636" w:rsidTr="004314C0">
        <w:tc>
          <w:tcPr>
            <w:tcW w:w="568" w:type="dxa"/>
            <w:vAlign w:val="center"/>
          </w:tcPr>
          <w:p w:rsidR="00CB4A13" w:rsidRPr="00293636" w:rsidRDefault="00CB4A13" w:rsidP="00293636">
            <w:pPr>
              <w:pStyle w:val="aa"/>
              <w:numPr>
                <w:ilvl w:val="0"/>
                <w:numId w:val="1"/>
              </w:numPr>
              <w:ind w:left="226" w:hanging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Охранные зоны тепловых сетей</w:t>
            </w:r>
          </w:p>
        </w:tc>
        <w:tc>
          <w:tcPr>
            <w:tcW w:w="8930" w:type="dxa"/>
            <w:vAlign w:val="center"/>
          </w:tcPr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в пределах охранных зон тепловых сетей не допускается производить действия, которые могут повлечь нарушения в нормальной работе тепловых сетей, их повреждение, несчастные случаи, или препятствующие ремонту:</w:t>
            </w:r>
          </w:p>
          <w:p w:rsidR="00CB4A13" w:rsidRPr="00293636" w:rsidRDefault="00CB4A13" w:rsidP="00293636">
            <w:pPr>
              <w:pStyle w:val="aa"/>
              <w:widowControl w:val="0"/>
              <w:numPr>
                <w:ilvl w:val="0"/>
                <w:numId w:val="10"/>
              </w:numPr>
              <w:tabs>
                <w:tab w:val="left" w:pos="297"/>
              </w:tabs>
              <w:autoSpaceDE w:val="0"/>
              <w:autoSpaceDN w:val="0"/>
              <w:adjustRightInd w:val="0"/>
              <w:spacing w:before="0" w:after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размещать автозаправочные станции, хранилища горюче-смазочных материалов, складировать агрессивные химические материалы;</w:t>
            </w:r>
          </w:p>
          <w:p w:rsidR="00CB4A13" w:rsidRPr="00293636" w:rsidRDefault="00CB4A13" w:rsidP="00293636">
            <w:pPr>
              <w:pStyle w:val="aa"/>
              <w:widowControl w:val="0"/>
              <w:numPr>
                <w:ilvl w:val="0"/>
                <w:numId w:val="10"/>
              </w:numPr>
              <w:tabs>
                <w:tab w:val="left" w:pos="297"/>
              </w:tabs>
              <w:autoSpaceDE w:val="0"/>
              <w:autoSpaceDN w:val="0"/>
              <w:adjustRightInd w:val="0"/>
              <w:spacing w:before="0" w:after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загромождать подходы и подъезды к объектам и сооружениям тепловых сетей, складировать тяжелые и громоздкие материалы, возводить временные строения и заборы;</w:t>
            </w:r>
          </w:p>
          <w:p w:rsidR="00CB4A13" w:rsidRPr="00293636" w:rsidRDefault="00CB4A13" w:rsidP="00293636">
            <w:pPr>
              <w:pStyle w:val="aa"/>
              <w:widowControl w:val="0"/>
              <w:numPr>
                <w:ilvl w:val="0"/>
                <w:numId w:val="10"/>
              </w:numPr>
              <w:tabs>
                <w:tab w:val="left" w:pos="297"/>
              </w:tabs>
              <w:autoSpaceDE w:val="0"/>
              <w:autoSpaceDN w:val="0"/>
              <w:adjustRightInd w:val="0"/>
              <w:spacing w:before="0" w:after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устраивать спортивные и игровые площадки, неорганизованные рынки, остановочные пункты общественного транспорта, стоянки всех видов машин и механизмов, гаражи, огороды и т.п.;</w:t>
            </w:r>
          </w:p>
          <w:p w:rsidR="00CB4A13" w:rsidRPr="00293636" w:rsidRDefault="00CB4A13" w:rsidP="00293636">
            <w:pPr>
              <w:pStyle w:val="aa"/>
              <w:widowControl w:val="0"/>
              <w:numPr>
                <w:ilvl w:val="0"/>
                <w:numId w:val="11"/>
              </w:numPr>
              <w:tabs>
                <w:tab w:val="left" w:pos="297"/>
              </w:tabs>
              <w:autoSpaceDE w:val="0"/>
              <w:autoSpaceDN w:val="0"/>
              <w:adjustRightInd w:val="0"/>
              <w:spacing w:before="0" w:after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устраивать всякого рода свалки, разжигать костры, сжигать бытовой мусор или промышленные отходы;</w:t>
            </w:r>
          </w:p>
          <w:p w:rsidR="00CB4A13" w:rsidRPr="00293636" w:rsidRDefault="00CB4A13" w:rsidP="00293636">
            <w:pPr>
              <w:pStyle w:val="aa"/>
              <w:widowControl w:val="0"/>
              <w:numPr>
                <w:ilvl w:val="0"/>
                <w:numId w:val="11"/>
              </w:numPr>
              <w:tabs>
                <w:tab w:val="left" w:pos="297"/>
              </w:tabs>
              <w:autoSpaceDE w:val="0"/>
              <w:autoSpaceDN w:val="0"/>
              <w:adjustRightInd w:val="0"/>
              <w:spacing w:before="0" w:after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производить работы ударными механизмами, производить сброс и слив едких и коррозионно-активных веществ и горюче-смазочных материалов;</w:t>
            </w:r>
          </w:p>
          <w:p w:rsidR="00CB4A13" w:rsidRPr="00293636" w:rsidRDefault="00CB4A13" w:rsidP="00293636">
            <w:pPr>
              <w:pStyle w:val="aa"/>
              <w:widowControl w:val="0"/>
              <w:numPr>
                <w:ilvl w:val="0"/>
                <w:numId w:val="11"/>
              </w:numPr>
              <w:tabs>
                <w:tab w:val="left" w:pos="297"/>
              </w:tabs>
              <w:autoSpaceDE w:val="0"/>
              <w:autoSpaceDN w:val="0"/>
              <w:adjustRightInd w:val="0"/>
              <w:spacing w:before="0" w:after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проникать в помещения павильонов, центральных и индивидуальных тепловых пунктов посторонним лицам; открывать, снимать, засыпать люки камер тепловых сетей; сбрасывать в камеры мусор, отходы, снег и т.д.;</w:t>
            </w:r>
          </w:p>
          <w:p w:rsidR="00CB4A13" w:rsidRPr="00293636" w:rsidRDefault="00CB4A13" w:rsidP="00293636">
            <w:pPr>
              <w:pStyle w:val="aa"/>
              <w:widowControl w:val="0"/>
              <w:numPr>
                <w:ilvl w:val="0"/>
                <w:numId w:val="11"/>
              </w:numPr>
              <w:tabs>
                <w:tab w:val="left" w:pos="297"/>
              </w:tabs>
              <w:autoSpaceDE w:val="0"/>
              <w:autoSpaceDN w:val="0"/>
              <w:adjustRightInd w:val="0"/>
              <w:spacing w:before="0" w:after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снимать покровный металлический слой тепловой изоляции; разрушать тепловую изоляцию; ходить по трубопроводам надземной прокладки (переход. через трубы разрешается только по специальным переходным мостикам);</w:t>
            </w:r>
          </w:p>
          <w:p w:rsidR="00CB4A13" w:rsidRPr="00293636" w:rsidRDefault="00CB4A13" w:rsidP="00293636">
            <w:pPr>
              <w:pStyle w:val="aa"/>
              <w:widowControl w:val="0"/>
              <w:numPr>
                <w:ilvl w:val="0"/>
                <w:numId w:val="11"/>
              </w:numPr>
              <w:tabs>
                <w:tab w:val="left" w:pos="297"/>
              </w:tabs>
              <w:autoSpaceDE w:val="0"/>
              <w:autoSpaceDN w:val="0"/>
              <w:adjustRightInd w:val="0"/>
              <w:spacing w:before="0" w:after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занимать подвалы зданий, особенно имеющих опасность затопления, в которых проложены тепловые сети или оборудованы тепловые вводы под. мастерские, склады, для иных целей; тепловые вводы в здания должны быть загерметизированы.</w:t>
            </w:r>
          </w:p>
          <w:p w:rsidR="00CB4A13" w:rsidRPr="00293636" w:rsidRDefault="00CB4A13" w:rsidP="00293636">
            <w:pPr>
              <w:widowControl w:val="0"/>
              <w:tabs>
                <w:tab w:val="left" w:pos="29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В пределах территории охранных зон тепловых сетей без письменного согласия предприятий и организаций, в ведении которых находятся эти сети, запрещается:</w:t>
            </w:r>
          </w:p>
          <w:p w:rsidR="00CB4A13" w:rsidRPr="00293636" w:rsidRDefault="00CB4A13" w:rsidP="00293636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297"/>
              </w:tabs>
              <w:autoSpaceDE w:val="0"/>
              <w:autoSpaceDN w:val="0"/>
              <w:adjustRightInd w:val="0"/>
              <w:spacing w:before="0" w:after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производить строительство, капитальный ремонт, реконструкцию или снос любых зданий и сооружений;</w:t>
            </w:r>
          </w:p>
          <w:p w:rsidR="00CB4A13" w:rsidRPr="00293636" w:rsidRDefault="00CB4A13" w:rsidP="00293636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297"/>
              </w:tabs>
              <w:autoSpaceDE w:val="0"/>
              <w:autoSpaceDN w:val="0"/>
              <w:adjustRightInd w:val="0"/>
              <w:spacing w:before="0" w:after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производить земляные работы, планировку грунта, посадку деревьев и кустарников, устраивать монументальные клумбы;</w:t>
            </w:r>
          </w:p>
          <w:p w:rsidR="00CB4A13" w:rsidRPr="00293636" w:rsidRDefault="00CB4A13" w:rsidP="00293636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297"/>
              </w:tabs>
              <w:autoSpaceDE w:val="0"/>
              <w:autoSpaceDN w:val="0"/>
              <w:adjustRightInd w:val="0"/>
              <w:spacing w:before="0" w:after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производить погрузочно-разгрузочные работы, а также работы, связанные с разбиванием грунта и дорожных покрытий;</w:t>
            </w:r>
          </w:p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сооружать переезды и переходы через трубопроводы тепловых сетей.</w:t>
            </w:r>
          </w:p>
        </w:tc>
        <w:tc>
          <w:tcPr>
            <w:tcW w:w="2977" w:type="dxa"/>
            <w:vAlign w:val="center"/>
          </w:tcPr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Типовые правила охраны коммунальных тепловых сетей, утвержденные Приказом Министерства архитектуры, строительства и жилищно-коммунального хозяйства Российской Федерации от 17.08.1992 № 197</w:t>
            </w:r>
          </w:p>
        </w:tc>
      </w:tr>
      <w:tr w:rsidR="00CE0939" w:rsidRPr="00293636" w:rsidTr="004314C0">
        <w:tc>
          <w:tcPr>
            <w:tcW w:w="568" w:type="dxa"/>
            <w:vAlign w:val="center"/>
          </w:tcPr>
          <w:p w:rsidR="00CB4A13" w:rsidRPr="00293636" w:rsidRDefault="00CB4A13" w:rsidP="00293636">
            <w:pPr>
              <w:pStyle w:val="aa"/>
              <w:numPr>
                <w:ilvl w:val="0"/>
                <w:numId w:val="1"/>
              </w:numPr>
              <w:ind w:left="226" w:hanging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Первый пояс </w:t>
            </w: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br/>
              <w:t xml:space="preserve">зон санитарной охраны (строгого режима) источников водоснабжения </w:t>
            </w: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br/>
              <w:t>и водопроводов питьевого назначения</w:t>
            </w:r>
          </w:p>
        </w:tc>
        <w:tc>
          <w:tcPr>
            <w:tcW w:w="8930" w:type="dxa"/>
            <w:vAlign w:val="center"/>
          </w:tcPr>
          <w:p w:rsidR="00CB4A13" w:rsidRPr="00293636" w:rsidRDefault="00CB4A13" w:rsidP="00293636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На территории первого пояса зон санитарной охраны (строгого режима) источников водоснабжения и водопроводов питьевого назначения не допускается: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назначения, размещение жилых и хозяйственно-бытовых зданий, проживание людей, применение ядохимикатов и удобрений.</w:t>
            </w:r>
          </w:p>
        </w:tc>
        <w:tc>
          <w:tcPr>
            <w:tcW w:w="2977" w:type="dxa"/>
            <w:vAlign w:val="center"/>
          </w:tcPr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СанПиН 2.1.4.1110-02 «Зоны санитарной охраны источников водоснабжения и водопроводов питьевого назначения»</w:t>
            </w:r>
          </w:p>
          <w:p w:rsidR="00CB4A13" w:rsidRPr="00293636" w:rsidRDefault="00CB4A13" w:rsidP="00293636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:rsidR="00CE0939" w:rsidRPr="00293636" w:rsidTr="004314C0">
        <w:tc>
          <w:tcPr>
            <w:tcW w:w="568" w:type="dxa"/>
            <w:vAlign w:val="center"/>
          </w:tcPr>
          <w:p w:rsidR="00CB4A13" w:rsidRPr="00293636" w:rsidRDefault="00CB4A13" w:rsidP="00293636">
            <w:pPr>
              <w:pStyle w:val="aa"/>
              <w:numPr>
                <w:ilvl w:val="0"/>
                <w:numId w:val="1"/>
              </w:numPr>
              <w:ind w:left="226" w:hanging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Охранные зоны газораспределительных сетей</w:t>
            </w:r>
          </w:p>
        </w:tc>
        <w:tc>
          <w:tcPr>
            <w:tcW w:w="8930" w:type="dxa"/>
            <w:vAlign w:val="center"/>
          </w:tcPr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На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 лицам, указанным в пункте 2 Правил охраны газораспределительных сетей:</w:t>
            </w: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а) строить объекты жилищно-гражданского и производственного назначения;</w:t>
            </w: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б) 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организациями;</w:t>
            </w: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в) 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</w:t>
            </w: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г) 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      </w: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д) устраивать свалки и склады, разливать растворы кислот, солей, щелочей и других химически активных веществ;</w:t>
            </w: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е) 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</w:t>
            </w: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ж) разводить огонь и размещать источники огня;</w:t>
            </w: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з) рыть погреба, копать и обрабатывать почву сельскохозяйственными и мелиоративными орудиями и механизмами на глубину более 0,3 метра;</w:t>
            </w: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и) открывать калитки и двери газорегуляторных пунктов, станций катодной и дренажной защиты, люки подземных колодцев, включать или отключать электроснабжение средств связи, освещения и систем телемеханики;</w:t>
            </w: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к) 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</w:t>
            </w: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л) самовольно подключаться к газораспределительным сетям.</w:t>
            </w:r>
          </w:p>
        </w:tc>
        <w:tc>
          <w:tcPr>
            <w:tcW w:w="2977" w:type="dxa"/>
            <w:vAlign w:val="center"/>
          </w:tcPr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Правила охраны газораспределительных сетей, утвержденные Постановлением Правительства Российской Федерации от 20.11.2000 № 878</w:t>
            </w:r>
          </w:p>
        </w:tc>
      </w:tr>
      <w:tr w:rsidR="00CE0939" w:rsidRPr="00293636" w:rsidTr="004314C0">
        <w:tc>
          <w:tcPr>
            <w:tcW w:w="568" w:type="dxa"/>
            <w:vAlign w:val="center"/>
          </w:tcPr>
          <w:p w:rsidR="00CB4A13" w:rsidRPr="00293636" w:rsidRDefault="00CB4A13" w:rsidP="00293636">
            <w:pPr>
              <w:pStyle w:val="aa"/>
              <w:numPr>
                <w:ilvl w:val="0"/>
                <w:numId w:val="1"/>
              </w:numPr>
              <w:ind w:left="226" w:hanging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B4A13" w:rsidRPr="00293636" w:rsidRDefault="00CB4A13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Придорожные полосы автомобильных дорог</w:t>
            </w:r>
          </w:p>
        </w:tc>
        <w:tc>
          <w:tcPr>
            <w:tcW w:w="8930" w:type="dxa"/>
            <w:vAlign w:val="center"/>
          </w:tcPr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Строительство, реконструкция в границах придорожных полос автомобильной дороги объектов капитального строительства, объектов, предназначенных для осуществления дорожной деятельности, объектов дорожного сервиса, установка рекламных конструкций, информационных щитов и указателей допускаются при наличии согласия в письменной форме владельца автомобильной дороги. Это согласие должно содержать технические требования и условия, подлежащие обязательному исполнению лицами, осуществляющими строительство, реконструкцию в границах придорожных полос автомобильной дороги таких объектов, установку рекламных конструкций, информационных щитов и указателей</w:t>
            </w:r>
          </w:p>
        </w:tc>
        <w:tc>
          <w:tcPr>
            <w:tcW w:w="2977" w:type="dxa"/>
            <w:vAlign w:val="center"/>
          </w:tcPr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</w:tr>
      <w:tr w:rsidR="00CE0939" w:rsidRPr="00293636" w:rsidTr="004314C0">
        <w:tc>
          <w:tcPr>
            <w:tcW w:w="568" w:type="dxa"/>
            <w:vAlign w:val="center"/>
          </w:tcPr>
          <w:p w:rsidR="00CB4A13" w:rsidRPr="00293636" w:rsidRDefault="00CB4A13" w:rsidP="00293636">
            <w:pPr>
              <w:pStyle w:val="aa"/>
              <w:numPr>
                <w:ilvl w:val="0"/>
                <w:numId w:val="1"/>
              </w:numPr>
              <w:ind w:left="226" w:hanging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B4A13" w:rsidRPr="00293636" w:rsidRDefault="00CB4A13" w:rsidP="00293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Охранные зоны линий связи</w:t>
            </w:r>
          </w:p>
        </w:tc>
        <w:tc>
          <w:tcPr>
            <w:tcW w:w="8930" w:type="dxa"/>
            <w:vAlign w:val="center"/>
          </w:tcPr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В пределах охранных зон без письменного согласия и присутствия представителей предприятий, эксплуатирующих линии связи и линии радиофикации, юридическим и физическим лицам запрещается:</w:t>
            </w: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а) осуществлять всякого рода строительные, монтажные и взрывные работы, планировку грунта землеройными </w:t>
            </w: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lastRenderedPageBreak/>
              <w:t>механизмами (за исключением зон песчаных барханов) и земляные работы (за исключением вспашки на глубину не более 0,3 метра);</w:t>
            </w: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б) производить геолого-съемочные, поисковые, геодезические и другие изыскательские работы, которые связаны с бурением скважин, шурфованием, взятием проб грунта, осуществлением взрывных работ;</w:t>
            </w: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в) производить посадку деревьев, располагать полевые станы, содержать скот, складировать материалы, корма и удобрения, жечь костры, устраивать стрельбища;</w:t>
            </w: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г) устраивать проезды и стоянки автотранспорта, тракторов и механизмов, провозить негабаритные грузы под проводами воздушных линий связи и линий радиофикации, строить каналы (арыки), устраивать заграждения и другие препятствия;</w:t>
            </w: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д) устраивать причалы для стоянки судов, барж и плавучих кранов, производить погрузочно-разгрузочные, подводно-технические, дноуглубительные и землечерпательные работы, выделять рыбопромысловые участки, производить добычу рыбы, других водных животных, а также водных растений придонными орудиями лова, устраивать водопои, производить колку и заготовку льда. Судам и другим плавучим средствам запрещается бросать якоря, проходить с отданными якорями, цепями, лотами, волокушами и тралами;</w:t>
            </w: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е) производить строительство и реконструкцию линий электропередач, радиостанций и других объектов, излучающих электромагнитную энергию и оказывающих опасное воздействие на линии связи и линии радиофикации;</w:t>
            </w: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ж) производить защиту подземных коммуникаций от коррозии без учета проходящих подземных кабельных линий связи.</w:t>
            </w: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Юридическим и физическим лицам запрещается производить всякого рода действия, которые могут нарушить нормальную работу линий связи и линий радиофикации, в частности:</w:t>
            </w: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а) производить снос и реконструкцию зданий и мостов, осуществлять переустройство коллекторов, туннелей метрополитена и железных дорог, где проложены кабели связи, установлены столбы воздушных линий связи и линий радиофикации, размещены технические сооружения радиорелейных станций, кабельные ящики и распределительные коробки, без предварительного выноса заказчиками (застройщиками) линий и сооружений связи, линий и сооружений радиофикации по согласованию с предприятиями, в ведении которых находятся эти линии и сооружения;</w:t>
            </w: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б) производить засыпку трасс подземных кабельных линий связи, устраивать на этих трассах временные склады, стоки химически активных веществ и свалки промышленных, бытовых и прочих отходов, ломать замерные, сигнальные, предупредительные знаки и телефонные колодцы;</w:t>
            </w: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в) открывать двери и люки необслуживаемых усилительных и регенерационных пунктов (наземных и подземных) и радиорелейных станций, кабельных колодцев телефонной канализации, распределительных шкафов и кабельных ящиков, а также подключаться к линиям связи (за исключением лиц, обслуживающих эти линии);</w:t>
            </w: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г) огораживать трассы линий связи, препятствуя свободному доступу к ним технического персонала;</w:t>
            </w:r>
          </w:p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д) самовольно подключаться к абонентской телефонной линии и линии радиофикации в целях пользования услугами связи;</w:t>
            </w:r>
          </w:p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е) совершать иные действия, которые могут причинить повреждения сооружениям связи и радиофикации (повреждать опоры и арматуру воздушных линий связи, обрывать провода, набрасывать на них посторонние предметы и другое).</w:t>
            </w:r>
          </w:p>
        </w:tc>
        <w:tc>
          <w:tcPr>
            <w:tcW w:w="2977" w:type="dxa"/>
            <w:vAlign w:val="center"/>
          </w:tcPr>
          <w:p w:rsidR="00CB4A13" w:rsidRPr="00293636" w:rsidRDefault="00CB4A13" w:rsidP="00293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lastRenderedPageBreak/>
              <w:t>Постановление Правительства РФ от 09.06.1995 N 578</w:t>
            </w:r>
          </w:p>
          <w:p w:rsidR="00CB4A13" w:rsidRPr="00293636" w:rsidRDefault="00CB4A13" w:rsidP="00293636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"Об утверждении Правил охраны </w:t>
            </w:r>
            <w:r w:rsidRPr="0029363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lastRenderedPageBreak/>
              <w:t>линий и сооружений связи Российской Федерации"</w:t>
            </w:r>
          </w:p>
        </w:tc>
      </w:tr>
    </w:tbl>
    <w:p w:rsidR="00D61167" w:rsidRPr="00293636" w:rsidRDefault="00D61167" w:rsidP="00D61167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19" w:name="_Toc99521290"/>
      <w:r w:rsidRPr="00293636">
        <w:rPr>
          <w:rFonts w:ascii="Times New Roman" w:hAnsi="Times New Roman" w:cs="Times New Roman"/>
          <w:b/>
          <w:bCs/>
          <w:sz w:val="24"/>
          <w:szCs w:val="24"/>
        </w:rPr>
        <w:lastRenderedPageBreak/>
        <w:br w:type="page"/>
      </w:r>
    </w:p>
    <w:p w:rsidR="00CB4A13" w:rsidRPr="00293636" w:rsidRDefault="00D61167" w:rsidP="00293636">
      <w:pPr>
        <w:pStyle w:val="10"/>
        <w:spacing w:before="24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0" w:name="_Toc198722594"/>
      <w:r w:rsidRPr="00293636">
        <w:rPr>
          <w:rFonts w:ascii="Times New Roman" w:hAnsi="Times New Roman" w:cs="Times New Roman"/>
          <w:color w:val="auto"/>
          <w:sz w:val="24"/>
          <w:szCs w:val="24"/>
        </w:rPr>
        <w:lastRenderedPageBreak/>
        <w:t>3</w:t>
      </w:r>
      <w:r w:rsidR="00CB4A13" w:rsidRPr="00293636">
        <w:rPr>
          <w:rFonts w:ascii="Times New Roman" w:hAnsi="Times New Roman" w:cs="Times New Roman"/>
          <w:color w:val="auto"/>
          <w:sz w:val="24"/>
          <w:szCs w:val="24"/>
        </w:rPr>
        <w:t>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19"/>
      <w:bookmarkEnd w:id="20"/>
    </w:p>
    <w:p w:rsidR="00D61167" w:rsidRPr="00293636" w:rsidRDefault="00D61167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6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559"/>
        <w:gridCol w:w="1701"/>
        <w:gridCol w:w="9150"/>
      </w:tblGrid>
      <w:tr w:rsidR="00CE0939" w:rsidRPr="00293636" w:rsidTr="00824D40">
        <w:trPr>
          <w:tblHeader/>
          <w:jc w:val="center"/>
        </w:trPr>
        <w:tc>
          <w:tcPr>
            <w:tcW w:w="392" w:type="dxa"/>
            <w:vMerge w:val="restart"/>
            <w:vAlign w:val="center"/>
          </w:tcPr>
          <w:p w:rsidR="006A77ED" w:rsidRPr="00293636" w:rsidRDefault="006A77ED" w:rsidP="00774E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1" w:type="dxa"/>
            <w:vMerge w:val="restart"/>
            <w:vAlign w:val="center"/>
          </w:tcPr>
          <w:p w:rsidR="006A77ED" w:rsidRPr="00293636" w:rsidRDefault="006A77ED" w:rsidP="00774E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Вид функциональной зоны</w:t>
            </w:r>
          </w:p>
        </w:tc>
        <w:tc>
          <w:tcPr>
            <w:tcW w:w="3260" w:type="dxa"/>
            <w:gridSpan w:val="2"/>
            <w:vAlign w:val="center"/>
          </w:tcPr>
          <w:p w:rsidR="006A77ED" w:rsidRPr="00293636" w:rsidRDefault="006A77ED" w:rsidP="00774E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Параметры функциональных зон</w:t>
            </w:r>
          </w:p>
        </w:tc>
        <w:tc>
          <w:tcPr>
            <w:tcW w:w="9150" w:type="dxa"/>
            <w:vMerge w:val="restart"/>
            <w:vAlign w:val="center"/>
          </w:tcPr>
          <w:p w:rsidR="006A77ED" w:rsidRPr="00293636" w:rsidRDefault="006A77ED" w:rsidP="00774E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Сведения о планируемых объектах федерального значения, объектах регионального значения, объектах местного значения (Наименование, Статус, Местоположение, Мощность)</w:t>
            </w:r>
          </w:p>
        </w:tc>
      </w:tr>
      <w:tr w:rsidR="006A77ED" w:rsidRPr="00293636" w:rsidTr="00824D40">
        <w:trPr>
          <w:tblHeader/>
          <w:jc w:val="center"/>
        </w:trPr>
        <w:tc>
          <w:tcPr>
            <w:tcW w:w="392" w:type="dxa"/>
            <w:vMerge/>
            <w:vAlign w:val="center"/>
          </w:tcPr>
          <w:p w:rsidR="006A77ED" w:rsidRPr="00293636" w:rsidRDefault="006A77ED" w:rsidP="00774E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A77ED" w:rsidRPr="00293636" w:rsidRDefault="006A77ED" w:rsidP="00774E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6A77ED" w:rsidRPr="00293636" w:rsidRDefault="006A77ED" w:rsidP="00774E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параметра</w:t>
            </w:r>
          </w:p>
        </w:tc>
        <w:tc>
          <w:tcPr>
            <w:tcW w:w="1701" w:type="dxa"/>
            <w:vAlign w:val="center"/>
          </w:tcPr>
          <w:p w:rsidR="006A77ED" w:rsidRPr="00293636" w:rsidRDefault="006A77ED" w:rsidP="00774E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9150" w:type="dxa"/>
            <w:vMerge/>
            <w:vAlign w:val="center"/>
          </w:tcPr>
          <w:p w:rsidR="006A77ED" w:rsidRPr="00293636" w:rsidRDefault="006A77ED" w:rsidP="00774E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A77ED" w:rsidRPr="00293636" w:rsidRDefault="006A77ED" w:rsidP="006A77ED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6"/>
        <w:tblW w:w="5000" w:type="pct"/>
        <w:tblLayout w:type="fixed"/>
        <w:tblLook w:val="04A0" w:firstRow="1" w:lastRow="0" w:firstColumn="1" w:lastColumn="0" w:noHBand="0" w:noVBand="1"/>
      </w:tblPr>
      <w:tblGrid>
        <w:gridCol w:w="391"/>
        <w:gridCol w:w="1694"/>
        <w:gridCol w:w="1567"/>
        <w:gridCol w:w="1701"/>
        <w:gridCol w:w="9150"/>
      </w:tblGrid>
      <w:tr w:rsidR="00CE0939" w:rsidRPr="00293636" w:rsidTr="00824D40">
        <w:trPr>
          <w:tblHeader/>
        </w:trPr>
        <w:tc>
          <w:tcPr>
            <w:tcW w:w="391" w:type="dxa"/>
          </w:tcPr>
          <w:p w:rsidR="006A77ED" w:rsidRPr="00293636" w:rsidRDefault="006A77ED" w:rsidP="00345A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6A77ED" w:rsidRPr="00293636" w:rsidRDefault="006A77ED" w:rsidP="00345A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67" w:type="dxa"/>
          </w:tcPr>
          <w:p w:rsidR="006A77ED" w:rsidRPr="00293636" w:rsidRDefault="006A77ED" w:rsidP="00345A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6A77ED" w:rsidRPr="00293636" w:rsidRDefault="006A77ED" w:rsidP="00345A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150" w:type="dxa"/>
          </w:tcPr>
          <w:p w:rsidR="006A77ED" w:rsidRPr="00293636" w:rsidRDefault="006A77ED" w:rsidP="00345A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CE0939" w:rsidRPr="00293636" w:rsidTr="00824D40">
        <w:tc>
          <w:tcPr>
            <w:tcW w:w="391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94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Жилые зоны</w:t>
            </w: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:rsidR="006A77ED" w:rsidRPr="00293636" w:rsidRDefault="00664327" w:rsidP="0066432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1120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,1</w:t>
            </w:r>
          </w:p>
        </w:tc>
        <w:tc>
          <w:tcPr>
            <w:tcW w:w="9150" w:type="dxa"/>
            <w:vMerge w:val="restart"/>
          </w:tcPr>
          <w:p w:rsidR="003D2A5B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Объект культурно-досугового (клубного) типа (Культурно-досуговый центр,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Троицкое, Зрительских мест: 250)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Объект спорта, включающий раздельно нормируемые спортивные сооружения (объекты) (в т. ч. физкультурно-оздоровительный комплекс) (Каркасный универсальный спортивный комплекс,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Спортивное сооружение (Спортивный центр с универсальным игровым залом в </w:t>
            </w:r>
          </w:p>
          <w:p w:rsidR="003D2A5B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Анива,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Анива)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Спортивное сооружение (Площадка для занятий воркаутом,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Анива, Единовременная пропускная способность, чел: 5)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Спортивное сооружение (Универсальная спортивная площадка,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</w:t>
            </w:r>
            <w:r w:rsidR="00A91E3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с. Мицулевка, Единовременная пропускная способность, чел: 28) - 1 объект</w:t>
            </w: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Спортивное сооружение (Спортивный зал,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</w:t>
            </w:r>
            <w:r w:rsidR="00A91E3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с. Мицулевка, Единовременная пропускная способность, чел: 50) - 1 объект</w:t>
            </w: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Спортивное сооружение (Площадка для занятий воркаутом,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Новотроицкое, Единовременная пропускная способность, чел: 5)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Спортивное сооружение (Универсальная спортивная площадка,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Новотроицкое, Единовременная пропускная способность, чел: 28) - 1 объект</w:t>
            </w:r>
            <w:r w:rsidR="00A91E3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Спортивное сооружение (Площадка для занятий воркаутом,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Троицкое, Единовременная пропускная способность, чел: 5)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Спортивное сооружение (Универсальная спортивная площадка,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Троицкое, Единовременная пропускная способность, чел: 28)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Трансформаторная подстанция (ТП) (ТП,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Новотроицкое, Мощность трансформаторов, МВ · A: 0,4, Количество трансформаторов: 1, Напряжение, кВ: 10)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2A5B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тепловой энергии (Котельная №2,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Анива, Тепловая мощность, Гкал/ч: 8,3)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2A5B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тепловой энергии (Котельная №3,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Новотроицкое, Тепловая мощность, Гкал/ч: 40)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2A5B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тепловой энергии (Котельная №2,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Троицкое, Тепловая мощность, Гкал/ч: 7,8)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Очистные сооружения дождевой канализации (Очистные сооружения дождевой канализации,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Троицкое, Объект: 1)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Канализационная насосная станция (КНС) (КНС "Невельская",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реконструкции,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</w:t>
            </w:r>
            <w:r w:rsidR="00A91E3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с. Троицкое, Производительность, тыс. куб. м/сут: 0,4)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Иные объекты регионального значения, объекты местного значения, установленные в соответствии с законодательством (Подростково-молодежный клуб,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Анивский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, с. Троицкое, Объект: 1) - 1 объект</w:t>
            </w:r>
          </w:p>
        </w:tc>
      </w:tr>
      <w:tr w:rsidR="00CE0939" w:rsidRPr="00293636" w:rsidTr="00824D40">
        <w:tc>
          <w:tcPr>
            <w:tcW w:w="391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населения, чел</w:t>
            </w:r>
          </w:p>
        </w:tc>
        <w:tc>
          <w:tcPr>
            <w:tcW w:w="1701" w:type="dxa"/>
          </w:tcPr>
          <w:p w:rsidR="006A77ED" w:rsidRPr="00293636" w:rsidRDefault="00664327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147338</w:t>
            </w:r>
          </w:p>
        </w:tc>
        <w:tc>
          <w:tcPr>
            <w:tcW w:w="9150" w:type="dxa"/>
            <w:vMerge/>
          </w:tcPr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824D40">
        <w:tc>
          <w:tcPr>
            <w:tcW w:w="391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694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Зона застройки индивидуальными жилыми домами</w:t>
            </w: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:rsidR="006A77ED" w:rsidRPr="00293636" w:rsidRDefault="00664327" w:rsidP="00664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1214,13</w:t>
            </w:r>
          </w:p>
        </w:tc>
        <w:tc>
          <w:tcPr>
            <w:tcW w:w="9150" w:type="dxa"/>
            <w:vMerge w:val="restart"/>
          </w:tcPr>
          <w:p w:rsidR="003D2A5B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Объект культурно-досугового (клубного) типа (Сельский дом культуры,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Мицулевка, Зрительских мест: 100)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Спортивное сооружение (Площадка для занятий воркаутом,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, Планируемый к размещению,</w:t>
            </w:r>
            <w:r w:rsidR="003D2A5B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3D2A5B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Мицулевка, Единовременная пропускная способность, чел: 5)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Трансформаторная подстанция (ТП) (ТП,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Новотроицкое, Мощность трансформаторов, МВ · A: 0,16, Количество трансформаторов: 1, Напряжение, кВ: 10)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2A5B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Трансформаторная подстанция (ТП) (ТП,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Петропавловское</w:t>
            </w:r>
            <w:r w:rsidR="00A91E3D">
              <w:rPr>
                <w:rFonts w:ascii="Times New Roman" w:hAnsi="Times New Roman" w:cs="Times New Roman"/>
                <w:sz w:val="18"/>
                <w:szCs w:val="18"/>
              </w:rPr>
              <w:t>, Мощность трансформаторов, МВ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A: 0,25, Количество трансформаторов: 1, Напряжение, кВ: 10)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Пункт редуцирования газа (ПРГ) (ПРГ,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Воскресенское, Произв</w:t>
            </w:r>
            <w:r w:rsidR="002E178D" w:rsidRPr="00293636">
              <w:rPr>
                <w:rFonts w:ascii="Times New Roman" w:hAnsi="Times New Roman" w:cs="Times New Roman"/>
                <w:sz w:val="18"/>
                <w:szCs w:val="18"/>
              </w:rPr>
              <w:t>одительность, тыс. куб. м/час: По проекту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Пункт редуцирования газа (ПРГ) (ПРГ,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Огоньки, Произв</w:t>
            </w:r>
            <w:r w:rsidR="002E178D" w:rsidRPr="00293636">
              <w:rPr>
                <w:rFonts w:ascii="Times New Roman" w:hAnsi="Times New Roman" w:cs="Times New Roman"/>
                <w:sz w:val="18"/>
                <w:szCs w:val="18"/>
              </w:rPr>
              <w:t>одительность, тыс. куб. м/час: По проекту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Канализационная насосная станция (КНС) (КНС-4,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Анива, Производительность, тыс. куб. м/сут: 0,4) - 1 объект</w:t>
            </w:r>
          </w:p>
        </w:tc>
      </w:tr>
      <w:tr w:rsidR="00CE0939" w:rsidRPr="00293636" w:rsidTr="00824D40">
        <w:tc>
          <w:tcPr>
            <w:tcW w:w="391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населения, чел</w:t>
            </w:r>
          </w:p>
        </w:tc>
        <w:tc>
          <w:tcPr>
            <w:tcW w:w="1701" w:type="dxa"/>
          </w:tcPr>
          <w:p w:rsidR="006A77ED" w:rsidRPr="00293636" w:rsidRDefault="00664327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15629</w:t>
            </w:r>
          </w:p>
        </w:tc>
        <w:tc>
          <w:tcPr>
            <w:tcW w:w="9150" w:type="dxa"/>
            <w:vMerge/>
          </w:tcPr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824D40">
        <w:tc>
          <w:tcPr>
            <w:tcW w:w="391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694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Зона смешанной и общественно-деловой застройки</w:t>
            </w: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:rsidR="006A77ED" w:rsidRPr="00293636" w:rsidRDefault="00664327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182,47</w:t>
            </w:r>
          </w:p>
        </w:tc>
        <w:tc>
          <w:tcPr>
            <w:tcW w:w="9150" w:type="dxa"/>
            <w:vMerge w:val="restart"/>
          </w:tcPr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Объект культурно-досугового (клубного) типа (Многофункциональный культурно-досуговый центр для детей и молодежи,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Анива, Зрительских мест: 200) - 1 объект</w:t>
            </w:r>
          </w:p>
        </w:tc>
      </w:tr>
      <w:tr w:rsidR="00CE0939" w:rsidRPr="00293636" w:rsidTr="00824D40">
        <w:tc>
          <w:tcPr>
            <w:tcW w:w="391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населения, чел</w:t>
            </w:r>
          </w:p>
        </w:tc>
        <w:tc>
          <w:tcPr>
            <w:tcW w:w="1701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50" w:type="dxa"/>
            <w:vMerge/>
          </w:tcPr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824D40">
        <w:tc>
          <w:tcPr>
            <w:tcW w:w="391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94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Общественно-деловые зоны</w:t>
            </w: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:rsidR="006A77ED" w:rsidRPr="00293636" w:rsidRDefault="00664327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72,33</w:t>
            </w:r>
          </w:p>
        </w:tc>
        <w:tc>
          <w:tcPr>
            <w:tcW w:w="9150" w:type="dxa"/>
            <w:vMerge w:val="restart"/>
          </w:tcPr>
          <w:p w:rsidR="003D2A5B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Объекты обеспечения пожарной безопасности (Пожарное депо, Региональное значение,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Анива, Количество автомобилей: 6)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2A5B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Объекты обеспечения пожарной безопасности (Пожарное депо, Региональное значение,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Мицулевка, Количество автомобилей: 2)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2A5B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Объекты обеспечения пожарной безопасности (Пожарное депо, Региональное значение,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Новотроицкое, Количество автомобилей: 2)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2A5B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Объекты обеспечения пожарной безопасности (Пожарное депо, Региональное значение,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Успенское, Количество автомобилей: 2)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2A5B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Общеобразовательная организация (Начальная школа-детский сад,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Мицулевка, Мест: 180)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2A5B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Общеобразовательная организация (Общеобразовательная организация,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Новотроицкое, Мест: 500)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2A5B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дополнительного образования (Детский образовательный центр,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Анива, Мест: 450)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2A5B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дополнительного образования (Центр дополнительного образования,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Новотроицкое, Мест: 100)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2A5B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Спортивное сооружение (Хоккейный корт,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Анивский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, с. Таранай)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Спортивное сооружение (Универсальная спортивная площадка,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Мицулевка, Единовременная пропускная способность, чел: 28)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2A5B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Спортивное сооружение (Физкультурно-оздоровительный комплекс открытого типа (ФОКОТ),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, Планируемый к размеще</w:t>
            </w:r>
            <w:r w:rsidR="003D2A5B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3D2A5B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с. Новотроицкое, Единовременная пропускная способность, чел: 66)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Спортивное сооружение (Хоккейный корт,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Новотроицкое)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Спортивное сооружение (Физкультурно-оздоровительный комплекс,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Новотроицкое, Единовременная пропускная способность, чел: 50)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2A5B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Трансформаторная подстанция (ТП) (ТП,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Новотроицкое, Мощность трансформаторов, МВ · A: 0,63, Количество трансформаторов: 1, Напряжение, кВ: 10)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Трансформаторная подстанция (ТП) (ТП,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Новотроицкое, Мощность трансформаторов, МВ · A: 0,25, Количество трансформаторов: 1, Напряжение, кВ: 10) - 2 объекта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Трансформаторная подстанция (ТП) (ТП,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Троицкое, Мощность трансформаторов, МВ · A: 0,16, Количество трансформаторов: 1, Напряжение, кВ: 10)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2A5B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тепловой энергии (Котельная №1,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Мицулевка, Тепловая мощность, Гкал/ч: 1,7)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Канализационная насосная станция (КНС) (КНС №3,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реконструкции,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Анива, Производительность, тыс. куб. м/сут: 0,2) - 1 объект</w:t>
            </w:r>
          </w:p>
        </w:tc>
      </w:tr>
      <w:tr w:rsidR="00CE0939" w:rsidRPr="00293636" w:rsidTr="00824D40">
        <w:tc>
          <w:tcPr>
            <w:tcW w:w="391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населения, чел</w:t>
            </w:r>
          </w:p>
        </w:tc>
        <w:tc>
          <w:tcPr>
            <w:tcW w:w="1701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50" w:type="dxa"/>
            <w:vMerge/>
          </w:tcPr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824D40">
        <w:tc>
          <w:tcPr>
            <w:tcW w:w="391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694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Многофункциональная общественно-деловая зона</w:t>
            </w: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339,97</w:t>
            </w:r>
          </w:p>
        </w:tc>
        <w:tc>
          <w:tcPr>
            <w:tcW w:w="9150" w:type="dxa"/>
            <w:vMerge w:val="restart"/>
          </w:tcPr>
          <w:p w:rsidR="003D2A5B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Объект культурно-просветительного назначения (Сельская библиотека,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Успенское, Объект: 1)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Объект культурно-досугового (клубного) типа (Сельский дом культуры,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Успенское, Зрительских мест: 100) - 1 объект</w:t>
            </w:r>
          </w:p>
        </w:tc>
      </w:tr>
      <w:tr w:rsidR="00CE0939" w:rsidRPr="00293636" w:rsidTr="00824D40">
        <w:tc>
          <w:tcPr>
            <w:tcW w:w="391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населения, чел</w:t>
            </w:r>
          </w:p>
        </w:tc>
        <w:tc>
          <w:tcPr>
            <w:tcW w:w="1701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50" w:type="dxa"/>
            <w:vMerge/>
          </w:tcPr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824D40">
        <w:tc>
          <w:tcPr>
            <w:tcW w:w="391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694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Зона специализированной общественной застройки</w:t>
            </w: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:rsidR="006A77ED" w:rsidRPr="00293636" w:rsidRDefault="002D1B80" w:rsidP="002D1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66,09</w:t>
            </w:r>
          </w:p>
        </w:tc>
        <w:tc>
          <w:tcPr>
            <w:tcW w:w="9150" w:type="dxa"/>
            <w:vMerge w:val="restart"/>
          </w:tcPr>
          <w:p w:rsidR="003D2A5B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Лечебно-профилактическая медицинская организация (кроме санаторно-курортной), оказывающая медицинскую помощь в стационарных условиях, ее структурное подразделение (Больничный комплекс, Региональное значение,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Анива, Мощность круглосуточного стационара, количество коек: 120)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2A5B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Лечебно-профилактическая медицинская организация (кроме санаторно-курортной), оказывающая медицинскую помощь в стационарных условиях, ее структурное подразделение (Комплекс зданий ГБУЗ "Анивская центральная районная больница  им. В.А. Сибиркина", Региональное значение, Планируемый к реконструкции,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Анива, ул. Тракторная, № 8, Мощность круглосуточного стационара, количество коек: 60)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2A5B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Лечебно-профилактическая медицинская организация, оказывающая медицинскую помощь в амбулаторных условиях и (или) в условиях дневного стационара (Амбулаторно-поликлинический комплекс, Региональное значение,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Анива, Мощность медицинской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организации по оказанию медицинской помощи амбулаторно, количество посещений в смену: 400) - 1 объект</w:t>
            </w:r>
          </w:p>
          <w:p w:rsidR="00A91E3D" w:rsidRPr="00293636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2A5B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Лечебно-профилактическая медицинская организация, оказывающая медицинскую помощь в амбулаторных условиях и (или) в условиях дневного стационара (ФАП, Региональное значение,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</w:t>
            </w:r>
            <w:r w:rsidR="00A91E3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с. Рыбацкое, Мощность медицинской организации по оказанию медицинской помощи амбулаторно, количество посещений в смену: 25)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2A5B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Дошкольная образовательная организация (Дошкольная образовательная организация,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Анива, Мест: 110) - 1 объект</w:t>
            </w:r>
          </w:p>
          <w:p w:rsidR="00E83B3C" w:rsidRPr="00293636" w:rsidRDefault="00E83B3C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3B3C" w:rsidRPr="00293636" w:rsidRDefault="00E83B3C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Дошкольная образовательная организация (Муниципальное бюджетное дошкольное образовательное учреждение «Детский сад № 2 «Колокольчик» с. Троицкое»,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реконструкции,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Троицкое, ул. Молодежная, 13, Мест: 190)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2A5B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Общеобразовательная организация (Общеобразовательная организация,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Троицкое, Мест: 1200)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658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Общеобразовательная организация (Начальная общеобразовательная школа,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Успенское, Мест: 50)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Общеобразовательная организация (Муниципальное бюджетное общеобразовательное учреждение "Средняя общеобразовательная школа № 3 с. Огоньки",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реконструкции,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Огоньки, ул. Школьная, 18, Мест: 192) - 1 объект</w:t>
            </w:r>
          </w:p>
          <w:p w:rsidR="00824D40" w:rsidRDefault="00824D4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658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дополнительного образования (Детская школа искусств,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658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Объект культурно-досугового (клубного) типа (Сельский дом культуры,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Рыбацкое)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Спортивное сооружение (Стадион,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Таранай)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Спортивное сооружение (Лыжная база,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Спортивное сооружение (Бассейн,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Троицкое, Единовременная пропускная способность, чел: 48)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658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Трансформаторная подстанция (ТП) (ТП,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Огоньки, Мощность трансформаторов, МВ · A: 0,16, Количество трансформаторов: 1, Напряжение, кВ: 10) - 3 объекта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658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Источник тепловой энергии (Котельная №1,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Анива, Тепловая мощность, Гкал/ч: 0,8)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658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тепловой энергии (Котельная детского сада,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Анива, Тепловая мощность, Гкал/ч: 0,23)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658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тепловой энергии (Котельная №1,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Успенское, Тепловая мощность, Гкал/ч: 0,3)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77ED" w:rsidRPr="00293636" w:rsidRDefault="006A77ED" w:rsidP="00A91E3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Иные объекты регионального значения, объекты местного значения, установленные в соответствии с законодательством (Подростково-молодежный клуб,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г. Анива, Объект: 1) </w:t>
            </w:r>
            <w:r w:rsidR="00A91E3D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1 объект</w:t>
            </w:r>
          </w:p>
        </w:tc>
      </w:tr>
      <w:tr w:rsidR="00CE0939" w:rsidRPr="00293636" w:rsidTr="00824D40">
        <w:tc>
          <w:tcPr>
            <w:tcW w:w="391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населения, чел</w:t>
            </w:r>
          </w:p>
        </w:tc>
        <w:tc>
          <w:tcPr>
            <w:tcW w:w="1701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50" w:type="dxa"/>
            <w:vMerge/>
          </w:tcPr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824D40">
        <w:tc>
          <w:tcPr>
            <w:tcW w:w="391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1694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:rsidR="006A77ED" w:rsidRPr="00293636" w:rsidRDefault="006A77ED" w:rsidP="002D1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66,</w:t>
            </w:r>
            <w:r w:rsidR="002D1B80" w:rsidRPr="00293636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9150" w:type="dxa"/>
            <w:vMerge w:val="restart"/>
          </w:tcPr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E0939" w:rsidRPr="00293636" w:rsidTr="00824D40">
        <w:tc>
          <w:tcPr>
            <w:tcW w:w="391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населения, чел</w:t>
            </w:r>
          </w:p>
        </w:tc>
        <w:tc>
          <w:tcPr>
            <w:tcW w:w="1701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50" w:type="dxa"/>
            <w:vMerge/>
          </w:tcPr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824D40">
        <w:tc>
          <w:tcPr>
            <w:tcW w:w="391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694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Производственная зона</w:t>
            </w: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:rsidR="006A77ED" w:rsidRPr="00293636" w:rsidRDefault="002D1B80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1148,24</w:t>
            </w:r>
          </w:p>
        </w:tc>
        <w:tc>
          <w:tcPr>
            <w:tcW w:w="9150" w:type="dxa"/>
            <w:vMerge w:val="restart"/>
          </w:tcPr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Объекты обеспечения пожарной безопасности (Пожарное депо, Региональное значение,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Огоньки, Количество автомобилей: 1) - 1 объект</w:t>
            </w:r>
          </w:p>
        </w:tc>
      </w:tr>
      <w:tr w:rsidR="00CE0939" w:rsidRPr="00293636" w:rsidTr="00824D40">
        <w:tc>
          <w:tcPr>
            <w:tcW w:w="391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населения, чел</w:t>
            </w:r>
          </w:p>
        </w:tc>
        <w:tc>
          <w:tcPr>
            <w:tcW w:w="1701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50" w:type="dxa"/>
            <w:vMerge/>
          </w:tcPr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824D40">
        <w:tc>
          <w:tcPr>
            <w:tcW w:w="391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694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Зона инженерной инфраструктуры</w:t>
            </w: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:rsidR="006A77ED" w:rsidRPr="00293636" w:rsidRDefault="002D1B80" w:rsidP="002D1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152,52</w:t>
            </w:r>
          </w:p>
        </w:tc>
        <w:tc>
          <w:tcPr>
            <w:tcW w:w="9150" w:type="dxa"/>
            <w:vMerge w:val="restart"/>
          </w:tcPr>
          <w:p w:rsidR="00123179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Газораспределительная станция (ГРС) (Газопровод-отвод и ГРС Южная, Федеральное значение,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Производительность, тыс. куб. м/час: 170,8) - 1 объект</w:t>
            </w:r>
          </w:p>
          <w:p w:rsidR="00123179" w:rsidRPr="00293636" w:rsidRDefault="00123179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3179" w:rsidRPr="00293636" w:rsidRDefault="00123179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Газораспределительная станция (ГРС) (Газопровод-перемычка ГРС Южная – ГРС с. Троицкое, Региональное значение,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Троицкое,  Производительность </w:t>
            </w:r>
            <w:r w:rsidR="00B441E9" w:rsidRPr="00293636">
              <w:rPr>
                <w:rFonts w:ascii="Times New Roman" w:hAnsi="Times New Roman" w:cs="Times New Roman"/>
                <w:sz w:val="18"/>
                <w:szCs w:val="18"/>
              </w:rPr>
              <w:t>тыс. куб. м/час: 15</w:t>
            </w:r>
            <w:r w:rsidR="00050606" w:rsidRPr="0029363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B441E9" w:rsidRPr="0029363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Электрическая подстанция 110 кВ (Песчаная, Региональное значение,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Мощность трансформаторов, МВ · A: 80, Количество трансформаторов: 2, Напряжение, кВ: 110/35)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Электрическая подстанция 110 кВ (Петропавловская, Региональное значение, Планируемый к реконструкции,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Петропавловское, Мощность трансформаторов, МВ · A: 28,6, Количество трансформаторов: 3, Напряжение, кВ: 110/35/10)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658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Электрическая подстанция 35 кВ (Мицулевка, </w:t>
            </w:r>
            <w:r w:rsidR="00A8279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Мицулевка, Мощность трансформаторов, МВ · A: 5, Количество трансформаторов: 2, Напряжение, кВ: 35/10)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658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Электрическая подстанция 35 кВ (Огоньки, </w:t>
            </w:r>
            <w:r w:rsidR="00A8279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Огоньки, Мощность трансформаторов, МВ · A: 1,6, Количество трансформаторов: 1, Напряжение, кВ: 35/10)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658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Электрическая подстанция 35 кВ (Дачная, </w:t>
            </w:r>
            <w:r w:rsidR="00A8279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реконструкции,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Мощность трансформаторов, МВ · A: 5, Количество трансформаторов: 2, Напряжение, кВ: 35/10)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658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Газораспределительная станция (ГРС) (ГРС Южная-2, Региональное значение,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Производительность, тыс. куб. м/час: 200)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Трансформаторная подстанция (ТП) (Трансформаторная подстанция (ТП),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Успенское, Мощность трансформаторов, МВ · A: 0,25, Количество трансформаторов: 1, Напряжение, кВ: 10)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658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Трансформаторная подстанция (ТП) (ТП,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реконструкции,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Огоньки, Мощность трансформаторов, МВ · A: 0, Количество трансформаторов: 0, Напряжение, кВ: 10)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Станция подземного хранения газа (СПХГ) (СПХР Огоньки,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Огоньки, Производительность, тыс. куб. м/час: 0,1)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Пункт редуцирования газа (ПРГ) (ШРП Весточка,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Произв</w:t>
            </w:r>
            <w:r w:rsidR="002E178D" w:rsidRPr="00293636">
              <w:rPr>
                <w:rFonts w:ascii="Times New Roman" w:hAnsi="Times New Roman" w:cs="Times New Roman"/>
                <w:sz w:val="18"/>
                <w:szCs w:val="18"/>
              </w:rPr>
              <w:t>одительность, тыс. куб. м/час: По проекту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Пункт редуцирования газа (ПРГ) (ПРГ,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Мицулевка, Произв</w:t>
            </w:r>
            <w:r w:rsidR="002E178D" w:rsidRPr="00293636">
              <w:rPr>
                <w:rFonts w:ascii="Times New Roman" w:hAnsi="Times New Roman" w:cs="Times New Roman"/>
                <w:sz w:val="18"/>
                <w:szCs w:val="18"/>
              </w:rPr>
              <w:t>одительность, тыс. куб. м/час: По проекту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658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тепловой энергии (Котельная №2,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Новотроицкое, Тепловая мощность, Гкал/ч: 110,5)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658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тепловой энергии (Котельная №1,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Новотроицкое, Тепловая мощность, Гкал/ч: 4,3)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658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тепловой энергии (Новая газовая котельная №4,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Огоньки, Тепловая мощность, Гкал/ч: 4)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658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тепловой энергии (Котельная №1,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Троицкое, Тепловая мощность, Гкал/ч: 0,8)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658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тепловой энергии (Котельная №9,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реконструкции,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Анива, Тепловая мощность, Гкал/ч: 3,72)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658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тепловой энергии (Котельная ЦРК,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реконструкции,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Анива, Тепловая мощность, Гкал/ч: 29,25)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658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Источник тепловой энергии (Котельная,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реконструкции,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Воскресенское)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658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тепловой энергии (Котельная №2,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реконструкции,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Таранай, Тепловая мощность, Гкал/ч: 3,01)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658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тепловой энергии (Котельная №6,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реконструкции,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Троицкое, Тепловая мощность, Гкал/ч: 3,26)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658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тепловой энергии (Котельная №7,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реконструкции,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Троицкое, Тепловая мощность, Гкал/ч: 6,52)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658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Водозабор (Водозабор,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Производительность, тыс. куб. м/сут: 20) </w:t>
            </w:r>
            <w:r w:rsidR="00A91E3D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658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Водозабор (Водозабор,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Мицулевка, Производительность, тыс. куб. м/сут: 9)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658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Водозабор (Водозабор,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, Планируемый к размеще</w:t>
            </w:r>
            <w:r w:rsidR="008F470B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8F470B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с. Новотроицкое, Производительность, тыс. куб. м/сут: 30)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658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Водозабор (Водозабор "Автомост",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реконструкции,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658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Водозабор (Водозабор "Мицулевский",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реконструкции,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Производительность, тыс. куб. м/сут: 5,72)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658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Водозабор (Водозабор,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реконструкции,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Водозабор (Водозабор "ул. Центральная",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реконструкции,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Петропавловское, Производительность, тыс. куб. м/сут: 0,69)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Водозабор (Водозабор "Таранайский-1",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реконструкции,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Таранай, Производительность, тыс. куб. м/сут: 1)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658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Водозабор (Водозабор "Южный",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реконструкции,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Троицкое, Производительность, тыс. куб. м/сут: 2,9)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Водопроводные очистные сооружения (Водопроводные очистные сооружения,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Производительность, тыс. куб. м/сут: 20)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Водопроводные очистные сооружения (Водопроводные очистные сооружения,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Производительность, тыс. куб. м/сут: 0,8)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Водопроводные очистные сооружения (Водопроводные очистные сооружения,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Мицулевка, Производительность, тыс. куб. м/сут: 9)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Водопроводные очистные сооружения (Водопроводные очистные сооружения,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Новотроицкое, Производительность, тыс. куб. м/сут: 30)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Водопроводные очистные сооружения (Водопроводные очистные сооружения,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Троицкое, Производительность, тыс. куб. м/сут: 1,8)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Водопроводные очистные сооружения (Водопроводные очистные сооружения,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реконструкции,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Производительность, тыс. куб. м/сут: 13,4)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Водопроводные очистные сооружения (Водопроводные очистные сооружения,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реконструкции,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Таранай, Производительность, тыс. куб. м/сут: 1)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Насосная станция (Насосная станция,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реконструкции,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Анива, Производительность, тыс. куб. м/сут: 5)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Очистные сооружения (КОС) (Очистные сооружения (КОС),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Производительность, тыс. куб. м/сут: 33)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Очистные сооружения (КОС) (Очистные сооружения (КОС),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Анива, Производительность, тыс. куб. м/сут: 3,2)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A91E3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Очистные сооружения (КОС) (Очистные сооружения (КОС),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Мицулевка, Производительность, тыс. куб. м/сут: 0,3)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A91E3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Очистные сооружения (КОС) (Очистные сооружения (КОС),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</w:t>
            </w:r>
            <w:r w:rsidR="00A91E3D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с. Огоньки, Производительность, тыс. куб. м/сут: 0,15)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E3D" w:rsidRDefault="006A77ED" w:rsidP="00A91E3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Очистные сооружения (КОС) (Очистные сооружения (КОС),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</w:t>
            </w:r>
            <w:r w:rsidR="00A91E3D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с. Успенское, Производительность, тыс. куб. м/сут: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0,15) - 1 объект</w:t>
            </w:r>
          </w:p>
          <w:p w:rsidR="00A91E3D" w:rsidRDefault="00A91E3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7F0" w:rsidRDefault="006A77ED" w:rsidP="005047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Очистные сооружения (КОС) (Очистные сооружения (КОС),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реконструкции,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Троицкое, Производительность, тыс. куб. м/сут: 3,6) - 1 объект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7F0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Канализационная насосная станция (КНС) (КНС-3,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Производительность, тыс. куб. м/сут: 0,4) - 1 объект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42EE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Канализационная насосная станция (КНС) (КНС-2,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Производительность, тыс. куб. м/сут: 0,4) - 1 объект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7F0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Канализационная насосная станция (КНС) (Канализационная насосная станция (КНС),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Мицулевка, Производительность, тыс. куб. м/сут: 0,3) - 1 объект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7F0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Канализационная насосная станция (КНС) (Канализационная насосная станция (КНС),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Новотроицкое, Производительность, тыс. куб. м/сут: 1) - 1 объект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7F0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Канализационная насосная станция (КНС) (КНС-1,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Таранай, Производительность, тыс. куб. м/сут: 0,3) - 1 объект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7F0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Канализационная насосная станция (КНС) (КНС №4,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реконструкции,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Анива, Производительность, тыс. куб. м/сут: 0,9) - 1 объект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7F0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Канализационная насосная станция (КНС) (КНС №2,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реконструкции,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Новотроицкое, Производительность, тыс. куб. м/сут: 1,2) - 1 объект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77ED" w:rsidRPr="00293636" w:rsidRDefault="006A77ED" w:rsidP="005047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Канализационная насосная станция (КНС) (КНС "СФЕРА",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реконструкции,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Новотроицкое, Производительность, тыс. куб. м/сут: 0,9) - 1 объект</w:t>
            </w:r>
          </w:p>
        </w:tc>
      </w:tr>
      <w:tr w:rsidR="00CE0939" w:rsidRPr="00293636" w:rsidTr="00824D40">
        <w:tc>
          <w:tcPr>
            <w:tcW w:w="391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населения, чел</w:t>
            </w:r>
          </w:p>
        </w:tc>
        <w:tc>
          <w:tcPr>
            <w:tcW w:w="1701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50" w:type="dxa"/>
            <w:vMerge/>
          </w:tcPr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824D40">
        <w:tc>
          <w:tcPr>
            <w:tcW w:w="391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1694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Зона транспортной инфраструктуры</w:t>
            </w: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:rsidR="006A77ED" w:rsidRPr="00293636" w:rsidRDefault="002D1B80" w:rsidP="00017C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1376,60</w:t>
            </w:r>
          </w:p>
        </w:tc>
        <w:tc>
          <w:tcPr>
            <w:tcW w:w="9150" w:type="dxa"/>
            <w:vMerge w:val="restart"/>
          </w:tcPr>
          <w:p w:rsidR="00B242EE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Транспортно-пересадочный узел (Транспортно-пересадочный узел, Региональное значение,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Анива, Объект: 1) - 1 объект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42EE" w:rsidRPr="00293636" w:rsidRDefault="006A77ED" w:rsidP="005047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Остановочный пункт (Остановочный пункт,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Анива, Объект: 1) </w:t>
            </w:r>
            <w:r w:rsidR="005047F0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8 объектов</w:t>
            </w:r>
          </w:p>
          <w:p w:rsidR="00B242EE" w:rsidRPr="00293636" w:rsidRDefault="006A77ED" w:rsidP="00B242E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Остановочный пункт (Остановочный пункт,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Малиновка, Объект: 1) - 2 объекта</w:t>
            </w:r>
          </w:p>
          <w:p w:rsidR="005047F0" w:rsidRDefault="005047F0" w:rsidP="00B242E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42EE" w:rsidRPr="00293636" w:rsidRDefault="006A77ED" w:rsidP="00B242E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Остановочный пункт (Остановочный пункт,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Песчанское, Объект: 1) - 2 объекта</w:t>
            </w:r>
          </w:p>
          <w:p w:rsidR="005047F0" w:rsidRDefault="005047F0" w:rsidP="00B242E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42EE" w:rsidRPr="00293636" w:rsidRDefault="006A77ED" w:rsidP="00B242E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Остановочный пункт (Остановочный пункт,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Рыбацкое, Объект: 1) - 4 объекта</w:t>
            </w:r>
          </w:p>
          <w:p w:rsidR="005047F0" w:rsidRDefault="005047F0" w:rsidP="00B242E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7F0" w:rsidRDefault="006A77ED" w:rsidP="00B242E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Трансформаторная подстанция (ТП) (ТП,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Рыбацкое, Мощность трансформаторов, МВ · A: 0,16, Количество трансформаторов: 1, Напряжение, кВ: 10) - 1 объект</w:t>
            </w:r>
          </w:p>
          <w:p w:rsidR="005047F0" w:rsidRDefault="005047F0" w:rsidP="00B242E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7F0" w:rsidRDefault="006A77ED" w:rsidP="00B242E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Пункт редуцирования газа (ПРГ) (ПРГ,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Воскресенское, Произв</w:t>
            </w:r>
            <w:r w:rsidR="002E178D" w:rsidRPr="00293636">
              <w:rPr>
                <w:rFonts w:ascii="Times New Roman" w:hAnsi="Times New Roman" w:cs="Times New Roman"/>
                <w:sz w:val="18"/>
                <w:szCs w:val="18"/>
              </w:rPr>
              <w:t>одительность, тыс. куб. м/час: По проекту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) - 1 объект</w:t>
            </w:r>
          </w:p>
          <w:p w:rsidR="005047F0" w:rsidRDefault="005047F0" w:rsidP="00B242E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7F0" w:rsidRDefault="006A77ED" w:rsidP="00B242E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Очистные сооружения дождевой канализации (Очистные сооружения дождевой канализации,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Высокое, Объект: 1) - 1 объект</w:t>
            </w:r>
          </w:p>
          <w:p w:rsidR="005047F0" w:rsidRDefault="005047F0" w:rsidP="00B242E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7F0" w:rsidRDefault="006A77ED" w:rsidP="00B242E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Канализационная насосная станция (КНС) (Канализационная насосная станция (КНС),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Анива, Производительность, тыс. куб. м/сут: 0,3) - 1 объект</w:t>
            </w:r>
          </w:p>
          <w:p w:rsidR="005047F0" w:rsidRDefault="005047F0" w:rsidP="00B242E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42EE" w:rsidRPr="00293636" w:rsidRDefault="006A77ED" w:rsidP="00B242E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Канализационная насосная станция (КНС) (Канализационная насосная станция (КНС),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реконструкции,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Новотроицкое, Производительность, тыс. куб. м/сут: 0,9) - 1 объект</w:t>
            </w:r>
          </w:p>
          <w:p w:rsidR="005047F0" w:rsidRDefault="005047F0" w:rsidP="00B242E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7F0" w:rsidRDefault="006A77ED" w:rsidP="00B242E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Насосная станция дождевой канализации (НСДК) (Насосная станция дождевой канализации (НСДК),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Анива, Объект: 1) - 3 объекта</w:t>
            </w:r>
          </w:p>
          <w:p w:rsidR="005047F0" w:rsidRDefault="005047F0" w:rsidP="00B242E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7F0" w:rsidRDefault="006A77ED" w:rsidP="00B242E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Насосная станция дождевой канализации (НСДК) (Насосная станция дождевой канализации (НСДК),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Мицулевка, Объект: 1) - 1 объект</w:t>
            </w:r>
          </w:p>
          <w:p w:rsidR="005047F0" w:rsidRDefault="005047F0" w:rsidP="00B242E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7F0" w:rsidRDefault="006A77ED" w:rsidP="00B242E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Насосная станция дождевой канализации (НСДК) (Насосная станция дождевой канализации (НСДК),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Таранай, Объект: 1) - 1 объект</w:t>
            </w:r>
          </w:p>
          <w:p w:rsidR="005047F0" w:rsidRDefault="005047F0" w:rsidP="00B242E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77ED" w:rsidRPr="00293636" w:rsidRDefault="006A77ED" w:rsidP="00B242E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Насосная станция дождевой канализации (НСДК) (Насосная станция дождевой канализации (НСДК),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Успенское, Объект: 1) - 1 объект</w:t>
            </w:r>
          </w:p>
        </w:tc>
      </w:tr>
      <w:tr w:rsidR="00CE0939" w:rsidRPr="00293636" w:rsidTr="00824D40">
        <w:tc>
          <w:tcPr>
            <w:tcW w:w="391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населения, чел</w:t>
            </w:r>
          </w:p>
        </w:tc>
        <w:tc>
          <w:tcPr>
            <w:tcW w:w="1701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50" w:type="dxa"/>
            <w:vMerge/>
          </w:tcPr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824D40">
        <w:tc>
          <w:tcPr>
            <w:tcW w:w="391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1694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Зоны сельскохозяйственного использования</w:t>
            </w: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:rsidR="006A77ED" w:rsidRPr="00293636" w:rsidRDefault="002D1B80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13836,85</w:t>
            </w:r>
          </w:p>
        </w:tc>
        <w:tc>
          <w:tcPr>
            <w:tcW w:w="9150" w:type="dxa"/>
            <w:vMerge w:val="restart"/>
          </w:tcPr>
          <w:p w:rsidR="00B242EE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Электростанция ветровая (ВЭС) (ВЭС "Петропавловская-2", Региональное значение,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Электрическая мощность, МВт: 100, Тепловая мощность, Гкал/ч: 0) - 1 объект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Пункт редуцирования газа (ПРГ) (ПРГ,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Произв</w:t>
            </w:r>
            <w:r w:rsidR="002E178D" w:rsidRPr="00293636">
              <w:rPr>
                <w:rFonts w:ascii="Times New Roman" w:hAnsi="Times New Roman" w:cs="Times New Roman"/>
                <w:sz w:val="18"/>
                <w:szCs w:val="18"/>
              </w:rPr>
              <w:t>одительность, тыс. куб. м/час: По проекту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) - 1 объект</w:t>
            </w:r>
          </w:p>
        </w:tc>
      </w:tr>
      <w:tr w:rsidR="00CE0939" w:rsidRPr="00293636" w:rsidTr="00824D40">
        <w:tc>
          <w:tcPr>
            <w:tcW w:w="391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населения, чел</w:t>
            </w:r>
          </w:p>
        </w:tc>
        <w:tc>
          <w:tcPr>
            <w:tcW w:w="1701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50" w:type="dxa"/>
            <w:vMerge/>
          </w:tcPr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824D40">
        <w:tc>
          <w:tcPr>
            <w:tcW w:w="391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694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Зона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садоводческих или огороднических некоммерческих товариществ</w:t>
            </w: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Площадь зоны,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га</w:t>
            </w:r>
          </w:p>
        </w:tc>
        <w:tc>
          <w:tcPr>
            <w:tcW w:w="1701" w:type="dxa"/>
          </w:tcPr>
          <w:p w:rsidR="006A77ED" w:rsidRPr="00293636" w:rsidRDefault="002D1B80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1458,02</w:t>
            </w:r>
          </w:p>
        </w:tc>
        <w:tc>
          <w:tcPr>
            <w:tcW w:w="9150" w:type="dxa"/>
            <w:vMerge w:val="restart"/>
          </w:tcPr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E0939" w:rsidRPr="00293636" w:rsidTr="00824D40">
        <w:tc>
          <w:tcPr>
            <w:tcW w:w="391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населения, чел</w:t>
            </w:r>
          </w:p>
        </w:tc>
        <w:tc>
          <w:tcPr>
            <w:tcW w:w="1701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50" w:type="dxa"/>
            <w:vMerge/>
          </w:tcPr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824D40">
        <w:tc>
          <w:tcPr>
            <w:tcW w:w="391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94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Производственная зона сельскохозяйственных предприятий</w:t>
            </w: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:rsidR="006A77ED" w:rsidRPr="00293636" w:rsidRDefault="002D1B80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1979,67</w:t>
            </w:r>
          </w:p>
        </w:tc>
        <w:tc>
          <w:tcPr>
            <w:tcW w:w="9150" w:type="dxa"/>
            <w:vMerge w:val="restart"/>
          </w:tcPr>
          <w:p w:rsidR="00B242EE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Предприятие по разведению молочного крупного рогатого скота, производство сырого молока (Строительство животноводческого комплекса, Региональное значение,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Мощность объекта, тыс. голов: 1900) - 1 объект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Пункт редуцирования газа (ПРГ) (ПРГ,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Производительность, тыс. куб. </w:t>
            </w:r>
            <w:r w:rsidR="002E178D" w:rsidRPr="00293636">
              <w:rPr>
                <w:rFonts w:ascii="Times New Roman" w:hAnsi="Times New Roman" w:cs="Times New Roman"/>
                <w:sz w:val="18"/>
                <w:szCs w:val="18"/>
              </w:rPr>
              <w:t>м/час: По проекту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) - 1 объект</w:t>
            </w:r>
          </w:p>
        </w:tc>
      </w:tr>
      <w:tr w:rsidR="00CE0939" w:rsidRPr="00293636" w:rsidTr="00824D40">
        <w:tc>
          <w:tcPr>
            <w:tcW w:w="391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населения, чел</w:t>
            </w:r>
          </w:p>
        </w:tc>
        <w:tc>
          <w:tcPr>
            <w:tcW w:w="1701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50" w:type="dxa"/>
            <w:vMerge/>
          </w:tcPr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824D40">
        <w:tc>
          <w:tcPr>
            <w:tcW w:w="391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94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Зоны рекреационного назначения</w:t>
            </w: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230,23</w:t>
            </w:r>
          </w:p>
        </w:tc>
        <w:tc>
          <w:tcPr>
            <w:tcW w:w="9150" w:type="dxa"/>
            <w:vMerge w:val="restart"/>
          </w:tcPr>
          <w:p w:rsidR="00B242EE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Спортивное сооружение (Лыжероллерная трасса,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Единовременная пропускная способность, чел: 20) - 1 объект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42EE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Спортивное сооружение (Площадка для занятий воркаутом,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Анива, Единовременная пропускная способность, чел: 5) - 2 объекта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42EE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Спортивное сооружение (Лыжероллерная трасса,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Анива, Единовременная пропускная способность, чел: 40) - 1 объект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Пункт редуцирования газа (ПРГ) (ПРГ,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Анива, Произв</w:t>
            </w:r>
            <w:r w:rsidR="002E178D" w:rsidRPr="00293636">
              <w:rPr>
                <w:rFonts w:ascii="Times New Roman" w:hAnsi="Times New Roman" w:cs="Times New Roman"/>
                <w:sz w:val="18"/>
                <w:szCs w:val="18"/>
              </w:rPr>
              <w:t>одительность, тыс. куб. м/час: По проекту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) - 1 объект</w:t>
            </w:r>
          </w:p>
        </w:tc>
      </w:tr>
      <w:tr w:rsidR="00CE0939" w:rsidRPr="00293636" w:rsidTr="00824D40">
        <w:tc>
          <w:tcPr>
            <w:tcW w:w="391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населения, чел</w:t>
            </w:r>
          </w:p>
        </w:tc>
        <w:tc>
          <w:tcPr>
            <w:tcW w:w="1701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50" w:type="dxa"/>
            <w:vMerge/>
          </w:tcPr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824D40">
        <w:tc>
          <w:tcPr>
            <w:tcW w:w="391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694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:rsidR="006A77ED" w:rsidRPr="00293636" w:rsidRDefault="00D45401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358,63</w:t>
            </w:r>
          </w:p>
        </w:tc>
        <w:tc>
          <w:tcPr>
            <w:tcW w:w="9150" w:type="dxa"/>
            <w:vMerge w:val="restart"/>
          </w:tcPr>
          <w:p w:rsidR="005047F0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Трансформаторная подстанция (ТП) (ТП,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Новотроицкое, Мощность трансформаторов, МВ · A: 0,63, Количество трансформаторов: 1, Напряжение, кВ: 10) - 1 объект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7F0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Трансформаторная подстанция (ТП) (ТП,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Новотроицкое, Мощность трансформаторов, МВ · A: 0,4, Количество трансформаторов: 1, Напряжение, кВ: 10) - 1 объект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7F0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Пункт редуцирования газа (ПРГ) (ПРГ,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Анива, Произв</w:t>
            </w:r>
            <w:r w:rsidR="002E178D" w:rsidRPr="00293636">
              <w:rPr>
                <w:rFonts w:ascii="Times New Roman" w:hAnsi="Times New Roman" w:cs="Times New Roman"/>
                <w:sz w:val="18"/>
                <w:szCs w:val="18"/>
              </w:rPr>
              <w:t>одительность, тыс. куб. м/час: По проекту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) - 1 объект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42EE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Очистные сооружения дождевой канализации (Очистные сооружения дождевой канализации,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Объект: 1) - 1 объект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42EE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Очистные сооружения дождевой канализации (Очистные сооружения дождевой канализации,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Анива, Объект: 1) - 2 объекта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42EE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Очистные сооружения дождевой канализации (Очистные сооружения дождевой канализации,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, Планируемый к размеще</w:t>
            </w:r>
            <w:r w:rsidR="00B242EE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B242EE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с. Новотроицкое, Объект: 1) - 1 объект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7F0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Очистные сооружения дождевой канализации (Очистные сооружения дождевой канализации,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Успенское, Объект: 1) - 1 объект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Канализационная насосная станция (КНС) (Канализационная насосная станция (КНС),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Успенское, Производительность, тыс. куб. м/сут: 0,12) - 1 объект</w:t>
            </w:r>
          </w:p>
        </w:tc>
      </w:tr>
      <w:tr w:rsidR="00CE0939" w:rsidRPr="00293636" w:rsidTr="00824D40">
        <w:tc>
          <w:tcPr>
            <w:tcW w:w="391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населения, чел</w:t>
            </w:r>
          </w:p>
        </w:tc>
        <w:tc>
          <w:tcPr>
            <w:tcW w:w="1701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50" w:type="dxa"/>
            <w:vMerge/>
          </w:tcPr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824D40">
        <w:tc>
          <w:tcPr>
            <w:tcW w:w="391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1694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Зона отдыха</w:t>
            </w: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:rsidR="006A77ED" w:rsidRPr="00293636" w:rsidRDefault="00D45401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340,15</w:t>
            </w:r>
          </w:p>
        </w:tc>
        <w:tc>
          <w:tcPr>
            <w:tcW w:w="9150" w:type="dxa"/>
            <w:vMerge w:val="restart"/>
          </w:tcPr>
          <w:p w:rsidR="00B242EE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Детский оздоровительный лагерь (Всероссийский детский оздоровительный лагерь, Региональное значение,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Анива) - 1 объект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7F0" w:rsidRDefault="006A77ED" w:rsidP="005047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Объекты физкультурно-досугового назначения и активного отдыха (Водно-оздоровительный комплекс с гостиницей и предприятиями общественного питания, Региональное значение,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Рыбацкое, Единовременная пропускная способность объектов физкультурно-досугового назначения и активного отдыха, чел.: 300) - 1 объект</w:t>
            </w:r>
          </w:p>
          <w:p w:rsidR="005047F0" w:rsidRDefault="005047F0" w:rsidP="005047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77ED" w:rsidRPr="00293636" w:rsidRDefault="006A77ED" w:rsidP="005047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Очистные сооружения дождевой канализации (Очистные сооружения дождевой канализации,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Анива, Объект: 1) - 1 объект</w:t>
            </w:r>
          </w:p>
        </w:tc>
      </w:tr>
      <w:tr w:rsidR="00CE0939" w:rsidRPr="00293636" w:rsidTr="00824D40">
        <w:tc>
          <w:tcPr>
            <w:tcW w:w="391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населения, чел</w:t>
            </w:r>
          </w:p>
        </w:tc>
        <w:tc>
          <w:tcPr>
            <w:tcW w:w="1701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50" w:type="dxa"/>
            <w:vMerge/>
          </w:tcPr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824D40">
        <w:tc>
          <w:tcPr>
            <w:tcW w:w="391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694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Зона лесов</w:t>
            </w: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:rsidR="006A77ED" w:rsidRPr="00293636" w:rsidRDefault="00D45401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232410,8</w:t>
            </w:r>
          </w:p>
        </w:tc>
        <w:tc>
          <w:tcPr>
            <w:tcW w:w="9150" w:type="dxa"/>
            <w:vMerge w:val="restart"/>
          </w:tcPr>
          <w:p w:rsidR="00AE41D1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Электростанция ветровая (ВЭС) (Воскресенская ВЭС, Региональное значение,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Электрическая мощность, МВт: 100, Тепловая мощность, Гкал/ч: 0) - 1 объект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41D1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Электростанция ветровая (ВЭС) (ВЭС "Анива", Региональное значение,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Электрическая мощность, МВт: 100, Тепловая мощность, Гкал/ч: 0) - 1 объект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Пункт редуцирования газа (ПРГ) (ПРГ,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Произв</w:t>
            </w:r>
            <w:r w:rsidR="002E178D" w:rsidRPr="00293636">
              <w:rPr>
                <w:rFonts w:ascii="Times New Roman" w:hAnsi="Times New Roman" w:cs="Times New Roman"/>
                <w:sz w:val="18"/>
                <w:szCs w:val="18"/>
              </w:rPr>
              <w:t>одительность, тыс. куб. м/час: По проекту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) - 1 объект</w:t>
            </w:r>
          </w:p>
        </w:tc>
      </w:tr>
      <w:tr w:rsidR="00CE0939" w:rsidRPr="00293636" w:rsidTr="00824D40">
        <w:tc>
          <w:tcPr>
            <w:tcW w:w="391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населения, чел</w:t>
            </w:r>
          </w:p>
        </w:tc>
        <w:tc>
          <w:tcPr>
            <w:tcW w:w="1701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50" w:type="dxa"/>
            <w:vMerge/>
          </w:tcPr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824D40">
        <w:tc>
          <w:tcPr>
            <w:tcW w:w="391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694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Зона кладбищ</w:t>
            </w: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72,17</w:t>
            </w:r>
          </w:p>
        </w:tc>
        <w:tc>
          <w:tcPr>
            <w:tcW w:w="9150" w:type="dxa"/>
            <w:vMerge w:val="restart"/>
          </w:tcPr>
          <w:p w:rsidR="005047F0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Кладбище (Кладбище,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Площадь объекта, га: 15,86) - 1 объект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Кладбище (Кладбище,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Площадь объекта, га: 22,57) - 1 объект</w:t>
            </w:r>
          </w:p>
        </w:tc>
      </w:tr>
      <w:tr w:rsidR="00CE0939" w:rsidRPr="00293636" w:rsidTr="00824D40">
        <w:tc>
          <w:tcPr>
            <w:tcW w:w="391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населения, чел</w:t>
            </w:r>
          </w:p>
        </w:tc>
        <w:tc>
          <w:tcPr>
            <w:tcW w:w="1701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50" w:type="dxa"/>
            <w:vMerge/>
          </w:tcPr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824D40">
        <w:tc>
          <w:tcPr>
            <w:tcW w:w="391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694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Зона складирования и захоронения отходов</w:t>
            </w: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55,23</w:t>
            </w:r>
          </w:p>
        </w:tc>
        <w:tc>
          <w:tcPr>
            <w:tcW w:w="9150" w:type="dxa"/>
            <w:vMerge w:val="restart"/>
          </w:tcPr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E0939" w:rsidRPr="00293636" w:rsidTr="00824D40">
        <w:tc>
          <w:tcPr>
            <w:tcW w:w="391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населения, чел</w:t>
            </w:r>
          </w:p>
        </w:tc>
        <w:tc>
          <w:tcPr>
            <w:tcW w:w="1701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50" w:type="dxa"/>
            <w:vMerge/>
          </w:tcPr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824D40">
        <w:tc>
          <w:tcPr>
            <w:tcW w:w="391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694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Зона озелененных территорий специального назначения</w:t>
            </w: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:rsidR="006A77ED" w:rsidRPr="00293636" w:rsidRDefault="00D45401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1657,52</w:t>
            </w:r>
          </w:p>
        </w:tc>
        <w:tc>
          <w:tcPr>
            <w:tcW w:w="9150" w:type="dxa"/>
            <w:vMerge w:val="restart"/>
          </w:tcPr>
          <w:p w:rsidR="00AE41D1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Трансформаторная подстанция (ТП) (ТП,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Мицулевка, Мощность трансформаторов, МВ · A: 0,63, Количество трансформаторов: 1, Напряжение, кВ: 10) - 1 объект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7F0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Пункт редуцирования газа (ПРГ) (ПРГ,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Воскресенское, Произв</w:t>
            </w:r>
            <w:r w:rsidR="002E178D" w:rsidRPr="00293636">
              <w:rPr>
                <w:rFonts w:ascii="Times New Roman" w:hAnsi="Times New Roman" w:cs="Times New Roman"/>
                <w:sz w:val="18"/>
                <w:szCs w:val="18"/>
              </w:rPr>
              <w:t>одительность, тыс. куб. м/час: По проекту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) - 1 объект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7F0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Пункт редуцирования газа (ПРГ) (ПРГ,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Высокое, Произв</w:t>
            </w:r>
            <w:r w:rsidR="002E178D" w:rsidRPr="00293636">
              <w:rPr>
                <w:rFonts w:ascii="Times New Roman" w:hAnsi="Times New Roman" w:cs="Times New Roman"/>
                <w:sz w:val="18"/>
                <w:szCs w:val="18"/>
              </w:rPr>
              <w:t>одительность, тыс. куб. м/час: По проекту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) - 1 объект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7F0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Пункт редуцирования газа (ПРГ) (ПРГ,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Мицулевка, Производи</w:t>
            </w:r>
            <w:r w:rsidR="002E178D" w:rsidRPr="00293636">
              <w:rPr>
                <w:rFonts w:ascii="Times New Roman" w:hAnsi="Times New Roman" w:cs="Times New Roman"/>
                <w:sz w:val="18"/>
                <w:szCs w:val="18"/>
              </w:rPr>
              <w:t>тельность, тыс. куб. м/час: По проекту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) - 2 объекта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7F0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Очистные сооружения дождевой канализации (Очистные сооружения дождевой канализации,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Анива, Объект: 1) - 1 объект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7F0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Очистные сооружения дождевой канализации (Очистные сооружения дождевой канализации,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Мицулевка, Объект: 1) - 1 объект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41D1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Очистные сооружения дождевой канализации (Очистные сооружения дождевой канализации,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, Планируемый к размеще</w:t>
            </w:r>
            <w:r w:rsidR="00AE41D1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="00AE41D1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с. Петропавловское, Объект: 1) - 1 объект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7F0" w:rsidRDefault="006A77ED" w:rsidP="005047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Очистные сооружения дождевой канализации (Очистные сооружения дождевой канализации,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Таранай, Объект: 1) - 1 объект</w:t>
            </w:r>
          </w:p>
          <w:p w:rsidR="005047F0" w:rsidRDefault="005047F0" w:rsidP="005047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77ED" w:rsidRPr="00293636" w:rsidRDefault="006A77ED" w:rsidP="005047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Канализационная насосная станция (КНС) (Канализационная насосная станция (КНС),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реконструкции,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с. Троицкое, Производительность, тыс. куб. м/сут: 1,2) - 1 объект</w:t>
            </w:r>
          </w:p>
        </w:tc>
      </w:tr>
      <w:tr w:rsidR="00CE0939" w:rsidRPr="00293636" w:rsidTr="00824D40">
        <w:tc>
          <w:tcPr>
            <w:tcW w:w="391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населения, чел</w:t>
            </w:r>
          </w:p>
        </w:tc>
        <w:tc>
          <w:tcPr>
            <w:tcW w:w="1701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50" w:type="dxa"/>
            <w:vMerge/>
          </w:tcPr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824D40">
        <w:tc>
          <w:tcPr>
            <w:tcW w:w="391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</w:t>
            </w:r>
          </w:p>
        </w:tc>
        <w:tc>
          <w:tcPr>
            <w:tcW w:w="1694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Зона режимных территорий</w:t>
            </w: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834</w:t>
            </w:r>
          </w:p>
        </w:tc>
        <w:tc>
          <w:tcPr>
            <w:tcW w:w="9150" w:type="dxa"/>
            <w:vMerge w:val="restart"/>
          </w:tcPr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E0939" w:rsidRPr="00293636" w:rsidTr="00824D40">
        <w:tc>
          <w:tcPr>
            <w:tcW w:w="391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населения, чел</w:t>
            </w:r>
          </w:p>
        </w:tc>
        <w:tc>
          <w:tcPr>
            <w:tcW w:w="1701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50" w:type="dxa"/>
            <w:vMerge/>
          </w:tcPr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824D40">
        <w:tc>
          <w:tcPr>
            <w:tcW w:w="391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694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Зона акваторий</w:t>
            </w: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:rsidR="006A77ED" w:rsidRPr="00293636" w:rsidRDefault="006A77ED" w:rsidP="00AB5E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347164,</w:t>
            </w:r>
            <w:r w:rsidR="00AB5EED" w:rsidRPr="00293636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9150" w:type="dxa"/>
            <w:vMerge w:val="restart"/>
          </w:tcPr>
          <w:p w:rsidR="006A77ED" w:rsidRPr="00293636" w:rsidRDefault="006A77ED" w:rsidP="005047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Мостовое сооружение (Мост пешеходный,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</w:t>
            </w:r>
            <w:r w:rsidR="000F6455"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Анива, Объект: 1) - 1 объект</w:t>
            </w:r>
          </w:p>
        </w:tc>
      </w:tr>
      <w:tr w:rsidR="00CE0939" w:rsidRPr="00293636" w:rsidTr="00824D40">
        <w:tc>
          <w:tcPr>
            <w:tcW w:w="391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населения, чел</w:t>
            </w:r>
          </w:p>
        </w:tc>
        <w:tc>
          <w:tcPr>
            <w:tcW w:w="1701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50" w:type="dxa"/>
            <w:vMerge/>
          </w:tcPr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939" w:rsidRPr="00293636" w:rsidTr="00824D40">
        <w:tc>
          <w:tcPr>
            <w:tcW w:w="391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694" w:type="dxa"/>
            <w:vMerge w:val="restart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Иные зоны</w:t>
            </w: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Площадь зоны, га</w:t>
            </w:r>
          </w:p>
        </w:tc>
        <w:tc>
          <w:tcPr>
            <w:tcW w:w="1701" w:type="dxa"/>
          </w:tcPr>
          <w:p w:rsidR="006A77ED" w:rsidRPr="00293636" w:rsidRDefault="00AB5E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8849,41</w:t>
            </w:r>
          </w:p>
        </w:tc>
        <w:tc>
          <w:tcPr>
            <w:tcW w:w="9150" w:type="dxa"/>
            <w:vMerge w:val="restart"/>
          </w:tcPr>
          <w:p w:rsidR="00AE41D1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Очистные сооружения дождевой канализации (Очистные сооружения дождевой канализации,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Объект: 1) - 4 объекта</w:t>
            </w:r>
          </w:p>
          <w:p w:rsidR="005047F0" w:rsidRDefault="005047F0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77ED" w:rsidRPr="00293636" w:rsidRDefault="006A77ED" w:rsidP="003D2A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Насосная станция дождевой канализации (НСДК) (Насосная станция дождевой канализации (НСДК), Местное значение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, Планируемый к размещению, </w:t>
            </w:r>
            <w:r w:rsidR="00DF0694">
              <w:rPr>
                <w:rFonts w:ascii="Times New Roman" w:hAnsi="Times New Roman" w:cs="Times New Roman"/>
                <w:sz w:val="18"/>
                <w:szCs w:val="18"/>
              </w:rPr>
              <w:t>муниципальный округ</w:t>
            </w: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 xml:space="preserve"> Анивский, Объект: 1) - 1 объект</w:t>
            </w:r>
          </w:p>
        </w:tc>
      </w:tr>
      <w:tr w:rsidR="00AD4A9D" w:rsidRPr="00293636" w:rsidTr="00824D40">
        <w:tc>
          <w:tcPr>
            <w:tcW w:w="391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населения, чел</w:t>
            </w:r>
          </w:p>
        </w:tc>
        <w:tc>
          <w:tcPr>
            <w:tcW w:w="1701" w:type="dxa"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36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50" w:type="dxa"/>
            <w:vMerge/>
          </w:tcPr>
          <w:p w:rsidR="006A77ED" w:rsidRPr="00293636" w:rsidRDefault="006A77ED" w:rsidP="00345A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03F4E" w:rsidRPr="00293636" w:rsidRDefault="00403F4E" w:rsidP="00403F4E">
      <w:pPr>
        <w:rPr>
          <w:rFonts w:ascii="Times New Roman" w:hAnsi="Times New Roman" w:cs="Times New Roman"/>
          <w:sz w:val="17"/>
          <w:szCs w:val="17"/>
        </w:rPr>
      </w:pPr>
    </w:p>
    <w:sectPr w:rsidR="00403F4E" w:rsidRPr="00293636" w:rsidSect="00AD4A9D">
      <w:footerReference w:type="default" r:id="rId11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5F8" w:rsidRDefault="005A25F8" w:rsidP="001E4E0B">
      <w:r>
        <w:separator/>
      </w:r>
    </w:p>
  </w:endnote>
  <w:endnote w:type="continuationSeparator" w:id="0">
    <w:p w:rsidR="005A25F8" w:rsidRDefault="005A25F8" w:rsidP="001E4E0B">
      <w:r>
        <w:continuationSeparator/>
      </w:r>
    </w:p>
  </w:endnote>
  <w:endnote w:type="continuationNotice" w:id="1">
    <w:p w:rsidR="005A25F8" w:rsidRDefault="005A25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Courier New"/>
    <w:charset w:val="CC"/>
    <w:family w:val="auto"/>
    <w:pitch w:val="variable"/>
    <w:sig w:usb0="00000001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1414643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:rsidR="00A91E3D" w:rsidRPr="00823D14" w:rsidRDefault="00C3536D">
        <w:pPr>
          <w:pStyle w:val="af0"/>
          <w:jc w:val="right"/>
          <w:rPr>
            <w:rFonts w:ascii="Tahoma" w:hAnsi="Tahoma" w:cs="Tahoma"/>
          </w:rPr>
        </w:pPr>
        <w:r w:rsidRPr="00293636">
          <w:rPr>
            <w:sz w:val="22"/>
            <w:szCs w:val="22"/>
          </w:rPr>
          <w:fldChar w:fldCharType="begin"/>
        </w:r>
        <w:r w:rsidR="00A91E3D" w:rsidRPr="00293636">
          <w:rPr>
            <w:sz w:val="22"/>
            <w:szCs w:val="22"/>
          </w:rPr>
          <w:instrText>PAGE   \* MERGEFORMAT</w:instrText>
        </w:r>
        <w:r w:rsidRPr="00293636">
          <w:rPr>
            <w:sz w:val="22"/>
            <w:szCs w:val="22"/>
          </w:rPr>
          <w:fldChar w:fldCharType="separate"/>
        </w:r>
        <w:r w:rsidR="00623CC1">
          <w:rPr>
            <w:noProof/>
            <w:sz w:val="22"/>
            <w:szCs w:val="22"/>
          </w:rPr>
          <w:t>3</w:t>
        </w:r>
        <w:r w:rsidRPr="00293636">
          <w:rPr>
            <w:sz w:val="22"/>
            <w:szCs w:val="22"/>
          </w:rPr>
          <w:fldChar w:fldCharType="end"/>
        </w:r>
      </w:p>
    </w:sdtContent>
  </w:sdt>
  <w:p w:rsidR="00A91E3D" w:rsidRDefault="00A91E3D" w:rsidP="00173331">
    <w:pPr>
      <w:pStyle w:val="af0"/>
      <w:tabs>
        <w:tab w:val="left" w:pos="2445"/>
      </w:tabs>
      <w:jc w:val="left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5F8" w:rsidRDefault="005A25F8" w:rsidP="001E4E0B">
      <w:r>
        <w:separator/>
      </w:r>
    </w:p>
  </w:footnote>
  <w:footnote w:type="continuationSeparator" w:id="0">
    <w:p w:rsidR="005A25F8" w:rsidRDefault="005A25F8" w:rsidP="001E4E0B">
      <w:r>
        <w:continuationSeparator/>
      </w:r>
    </w:p>
  </w:footnote>
  <w:footnote w:type="continuationNotice" w:id="1">
    <w:p w:rsidR="005A25F8" w:rsidRDefault="005A25F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66F35"/>
    <w:multiLevelType w:val="hybridMultilevel"/>
    <w:tmpl w:val="27A42AEC"/>
    <w:lvl w:ilvl="0" w:tplc="3B3E38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82B7CE1"/>
    <w:multiLevelType w:val="hybridMultilevel"/>
    <w:tmpl w:val="E02A6ABE"/>
    <w:lvl w:ilvl="0" w:tplc="698A7028">
      <w:start w:val="1"/>
      <w:numFmt w:val="decimal"/>
      <w:pStyle w:val="1"/>
      <w:lvlText w:val="%1"/>
      <w:lvlJc w:val="left"/>
      <w:pPr>
        <w:ind w:left="1288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>
    <w:nsid w:val="0C3A4679"/>
    <w:multiLevelType w:val="multilevel"/>
    <w:tmpl w:val="C5722B2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139D2398"/>
    <w:multiLevelType w:val="hybridMultilevel"/>
    <w:tmpl w:val="732E1F88"/>
    <w:lvl w:ilvl="0" w:tplc="04190011">
      <w:start w:val="1"/>
      <w:numFmt w:val="decimal"/>
      <w:lvlText w:val="%1)"/>
      <w:lvlJc w:val="left"/>
      <w:pPr>
        <w:ind w:left="1648" w:hanging="360"/>
      </w:pPr>
    </w:lvl>
    <w:lvl w:ilvl="1" w:tplc="04190011">
      <w:start w:val="1"/>
      <w:numFmt w:val="decimal"/>
      <w:lvlText w:val="%2)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4">
    <w:nsid w:val="214D403A"/>
    <w:multiLevelType w:val="hybridMultilevel"/>
    <w:tmpl w:val="DE4C9860"/>
    <w:lvl w:ilvl="0" w:tplc="3B3E38F8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>
    <w:nsid w:val="46253556"/>
    <w:multiLevelType w:val="hybridMultilevel"/>
    <w:tmpl w:val="E514C9FC"/>
    <w:lvl w:ilvl="0" w:tplc="6F42966C">
      <w:start w:val="1"/>
      <w:numFmt w:val="bullet"/>
      <w:pStyle w:val="a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64F7CBE"/>
    <w:multiLevelType w:val="hybridMultilevel"/>
    <w:tmpl w:val="9F224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549C4"/>
    <w:multiLevelType w:val="multilevel"/>
    <w:tmpl w:val="5FD02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636D237D"/>
    <w:multiLevelType w:val="multilevel"/>
    <w:tmpl w:val="BD5E3CEE"/>
    <w:lvl w:ilvl="0">
      <w:start w:val="1"/>
      <w:numFmt w:val="bullet"/>
      <w:pStyle w:val="a0"/>
      <w:suff w:val="space"/>
      <w:lvlText w:val="–"/>
      <w:lvlJc w:val="left"/>
      <w:pPr>
        <w:ind w:left="1135" w:firstLine="567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9">
    <w:nsid w:val="6C815241"/>
    <w:multiLevelType w:val="hybridMultilevel"/>
    <w:tmpl w:val="61BCEDB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A3A9B"/>
    <w:multiLevelType w:val="hybridMultilevel"/>
    <w:tmpl w:val="0156A978"/>
    <w:lvl w:ilvl="0" w:tplc="3B3E38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7C7A3050"/>
    <w:multiLevelType w:val="hybridMultilevel"/>
    <w:tmpl w:val="56D8F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F51FB4"/>
    <w:multiLevelType w:val="hybridMultilevel"/>
    <w:tmpl w:val="F132915C"/>
    <w:lvl w:ilvl="0" w:tplc="3B3E38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1"/>
  </w:num>
  <w:num w:numId="8">
    <w:abstractNumId w:val="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2"/>
  </w:num>
  <w:num w:numId="12">
    <w:abstractNumId w:val="10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217F62"/>
    <w:rsid w:val="00002E86"/>
    <w:rsid w:val="00017673"/>
    <w:rsid w:val="00017C75"/>
    <w:rsid w:val="000239EC"/>
    <w:rsid w:val="00027217"/>
    <w:rsid w:val="0002773B"/>
    <w:rsid w:val="00030C1B"/>
    <w:rsid w:val="00040A0E"/>
    <w:rsid w:val="00042EB8"/>
    <w:rsid w:val="000450F0"/>
    <w:rsid w:val="00045FFE"/>
    <w:rsid w:val="00050606"/>
    <w:rsid w:val="00050A18"/>
    <w:rsid w:val="00051F0A"/>
    <w:rsid w:val="00053356"/>
    <w:rsid w:val="00055F3B"/>
    <w:rsid w:val="0005635E"/>
    <w:rsid w:val="00066F56"/>
    <w:rsid w:val="000675C1"/>
    <w:rsid w:val="00076511"/>
    <w:rsid w:val="00084760"/>
    <w:rsid w:val="00086967"/>
    <w:rsid w:val="00092489"/>
    <w:rsid w:val="000930BE"/>
    <w:rsid w:val="00093FD2"/>
    <w:rsid w:val="000977BC"/>
    <w:rsid w:val="000A0393"/>
    <w:rsid w:val="000A43F4"/>
    <w:rsid w:val="000A7AED"/>
    <w:rsid w:val="000B07A8"/>
    <w:rsid w:val="000B15AF"/>
    <w:rsid w:val="000C58C1"/>
    <w:rsid w:val="000C6F4B"/>
    <w:rsid w:val="000E33A1"/>
    <w:rsid w:val="000E4DDE"/>
    <w:rsid w:val="000F2408"/>
    <w:rsid w:val="000F2CD0"/>
    <w:rsid w:val="000F2F6D"/>
    <w:rsid w:val="000F3584"/>
    <w:rsid w:val="000F6455"/>
    <w:rsid w:val="001000DC"/>
    <w:rsid w:val="0010128A"/>
    <w:rsid w:val="0010348E"/>
    <w:rsid w:val="001062CA"/>
    <w:rsid w:val="0010684C"/>
    <w:rsid w:val="001068CE"/>
    <w:rsid w:val="00107098"/>
    <w:rsid w:val="0010789F"/>
    <w:rsid w:val="001145B8"/>
    <w:rsid w:val="00117F7E"/>
    <w:rsid w:val="00120A54"/>
    <w:rsid w:val="001222A5"/>
    <w:rsid w:val="00123179"/>
    <w:rsid w:val="0012457D"/>
    <w:rsid w:val="00134F15"/>
    <w:rsid w:val="00141775"/>
    <w:rsid w:val="00151354"/>
    <w:rsid w:val="001600C6"/>
    <w:rsid w:val="001616F3"/>
    <w:rsid w:val="00163E53"/>
    <w:rsid w:val="00164AC9"/>
    <w:rsid w:val="00166B91"/>
    <w:rsid w:val="00167F63"/>
    <w:rsid w:val="0017321A"/>
    <w:rsid w:val="00173331"/>
    <w:rsid w:val="00175933"/>
    <w:rsid w:val="0018058D"/>
    <w:rsid w:val="00181D49"/>
    <w:rsid w:val="00182210"/>
    <w:rsid w:val="001837C7"/>
    <w:rsid w:val="00183F01"/>
    <w:rsid w:val="00191260"/>
    <w:rsid w:val="001915A3"/>
    <w:rsid w:val="00193250"/>
    <w:rsid w:val="00194356"/>
    <w:rsid w:val="00197250"/>
    <w:rsid w:val="001974D1"/>
    <w:rsid w:val="001A330A"/>
    <w:rsid w:val="001A5DCC"/>
    <w:rsid w:val="001A6310"/>
    <w:rsid w:val="001A66D5"/>
    <w:rsid w:val="001A7F49"/>
    <w:rsid w:val="001C5E81"/>
    <w:rsid w:val="001C7351"/>
    <w:rsid w:val="001D4855"/>
    <w:rsid w:val="001D5549"/>
    <w:rsid w:val="001E3DB4"/>
    <w:rsid w:val="001E469A"/>
    <w:rsid w:val="001E4E0B"/>
    <w:rsid w:val="002008E0"/>
    <w:rsid w:val="00215788"/>
    <w:rsid w:val="00217F62"/>
    <w:rsid w:val="00222F20"/>
    <w:rsid w:val="0022411C"/>
    <w:rsid w:val="00227719"/>
    <w:rsid w:val="00231108"/>
    <w:rsid w:val="0023375A"/>
    <w:rsid w:val="00235EA1"/>
    <w:rsid w:val="002408FF"/>
    <w:rsid w:val="00240CA5"/>
    <w:rsid w:val="00242EF8"/>
    <w:rsid w:val="002444A8"/>
    <w:rsid w:val="00245CDB"/>
    <w:rsid w:val="00252840"/>
    <w:rsid w:val="00254D5C"/>
    <w:rsid w:val="00255CB4"/>
    <w:rsid w:val="00257C41"/>
    <w:rsid w:val="00257FF4"/>
    <w:rsid w:val="00265701"/>
    <w:rsid w:val="0027121C"/>
    <w:rsid w:val="00271B7B"/>
    <w:rsid w:val="00271E10"/>
    <w:rsid w:val="0027565D"/>
    <w:rsid w:val="00275D42"/>
    <w:rsid w:val="00277A95"/>
    <w:rsid w:val="00282165"/>
    <w:rsid w:val="00283E60"/>
    <w:rsid w:val="00284915"/>
    <w:rsid w:val="002861F6"/>
    <w:rsid w:val="002923B2"/>
    <w:rsid w:val="00293531"/>
    <w:rsid w:val="00293636"/>
    <w:rsid w:val="00294050"/>
    <w:rsid w:val="00295BFB"/>
    <w:rsid w:val="00297402"/>
    <w:rsid w:val="002A17AE"/>
    <w:rsid w:val="002A4588"/>
    <w:rsid w:val="002B21C0"/>
    <w:rsid w:val="002B298D"/>
    <w:rsid w:val="002B331B"/>
    <w:rsid w:val="002B340E"/>
    <w:rsid w:val="002B49DD"/>
    <w:rsid w:val="002B7F15"/>
    <w:rsid w:val="002C4D6F"/>
    <w:rsid w:val="002C60C6"/>
    <w:rsid w:val="002D1B80"/>
    <w:rsid w:val="002D1D62"/>
    <w:rsid w:val="002D302F"/>
    <w:rsid w:val="002D365B"/>
    <w:rsid w:val="002D447F"/>
    <w:rsid w:val="002D4A34"/>
    <w:rsid w:val="002D6438"/>
    <w:rsid w:val="002D6C90"/>
    <w:rsid w:val="002E0B10"/>
    <w:rsid w:val="002E12B0"/>
    <w:rsid w:val="002E178D"/>
    <w:rsid w:val="002E1D8C"/>
    <w:rsid w:val="002E4668"/>
    <w:rsid w:val="002E4B97"/>
    <w:rsid w:val="002F1A5C"/>
    <w:rsid w:val="002F79DA"/>
    <w:rsid w:val="003159B7"/>
    <w:rsid w:val="0031625D"/>
    <w:rsid w:val="00323769"/>
    <w:rsid w:val="00325868"/>
    <w:rsid w:val="00326C19"/>
    <w:rsid w:val="003273B6"/>
    <w:rsid w:val="003307D0"/>
    <w:rsid w:val="00342CE8"/>
    <w:rsid w:val="003457C1"/>
    <w:rsid w:val="00345A75"/>
    <w:rsid w:val="00345BD9"/>
    <w:rsid w:val="00350E78"/>
    <w:rsid w:val="00356286"/>
    <w:rsid w:val="00356BBF"/>
    <w:rsid w:val="0036193B"/>
    <w:rsid w:val="00363DE4"/>
    <w:rsid w:val="00367D82"/>
    <w:rsid w:val="003734F0"/>
    <w:rsid w:val="003804CF"/>
    <w:rsid w:val="00395815"/>
    <w:rsid w:val="003A330E"/>
    <w:rsid w:val="003A478A"/>
    <w:rsid w:val="003A5213"/>
    <w:rsid w:val="003A6C38"/>
    <w:rsid w:val="003B0B7F"/>
    <w:rsid w:val="003B6875"/>
    <w:rsid w:val="003C2E84"/>
    <w:rsid w:val="003C393C"/>
    <w:rsid w:val="003C4B11"/>
    <w:rsid w:val="003D2A5B"/>
    <w:rsid w:val="003D5B1E"/>
    <w:rsid w:val="003D5BF4"/>
    <w:rsid w:val="003E00CE"/>
    <w:rsid w:val="003E2EB0"/>
    <w:rsid w:val="003E2FC6"/>
    <w:rsid w:val="003E4324"/>
    <w:rsid w:val="003E5AE9"/>
    <w:rsid w:val="003F0630"/>
    <w:rsid w:val="003F2C01"/>
    <w:rsid w:val="003F4376"/>
    <w:rsid w:val="003F65EC"/>
    <w:rsid w:val="003F7870"/>
    <w:rsid w:val="003F7C0E"/>
    <w:rsid w:val="00402032"/>
    <w:rsid w:val="00403C6C"/>
    <w:rsid w:val="00403F4E"/>
    <w:rsid w:val="00406D84"/>
    <w:rsid w:val="004129AA"/>
    <w:rsid w:val="00421BF4"/>
    <w:rsid w:val="004238ED"/>
    <w:rsid w:val="004255B9"/>
    <w:rsid w:val="00427515"/>
    <w:rsid w:val="00430AD0"/>
    <w:rsid w:val="004314C0"/>
    <w:rsid w:val="00431889"/>
    <w:rsid w:val="004346FF"/>
    <w:rsid w:val="00435C27"/>
    <w:rsid w:val="00450CF7"/>
    <w:rsid w:val="00456224"/>
    <w:rsid w:val="00462844"/>
    <w:rsid w:val="00462D8A"/>
    <w:rsid w:val="004722F2"/>
    <w:rsid w:val="0047531F"/>
    <w:rsid w:val="00480E4F"/>
    <w:rsid w:val="00482A83"/>
    <w:rsid w:val="0048479B"/>
    <w:rsid w:val="00485E30"/>
    <w:rsid w:val="0048601F"/>
    <w:rsid w:val="004915A3"/>
    <w:rsid w:val="004969BD"/>
    <w:rsid w:val="004A2B73"/>
    <w:rsid w:val="004A3733"/>
    <w:rsid w:val="004A3E7B"/>
    <w:rsid w:val="004A48EC"/>
    <w:rsid w:val="004B1C63"/>
    <w:rsid w:val="004B3C7D"/>
    <w:rsid w:val="004B49B6"/>
    <w:rsid w:val="004B7474"/>
    <w:rsid w:val="004C07BC"/>
    <w:rsid w:val="004C0A7A"/>
    <w:rsid w:val="004C3CA3"/>
    <w:rsid w:val="004C503B"/>
    <w:rsid w:val="004C65D7"/>
    <w:rsid w:val="004C67A5"/>
    <w:rsid w:val="004C7476"/>
    <w:rsid w:val="004D0D47"/>
    <w:rsid w:val="004D1C70"/>
    <w:rsid w:val="004D25E2"/>
    <w:rsid w:val="004D2E7F"/>
    <w:rsid w:val="004D3392"/>
    <w:rsid w:val="004E231B"/>
    <w:rsid w:val="004F0497"/>
    <w:rsid w:val="0050122B"/>
    <w:rsid w:val="00503749"/>
    <w:rsid w:val="00503955"/>
    <w:rsid w:val="00503990"/>
    <w:rsid w:val="005047F0"/>
    <w:rsid w:val="0050797A"/>
    <w:rsid w:val="005113F1"/>
    <w:rsid w:val="00512308"/>
    <w:rsid w:val="00515A10"/>
    <w:rsid w:val="00516A0A"/>
    <w:rsid w:val="005264B9"/>
    <w:rsid w:val="0052779D"/>
    <w:rsid w:val="00532FA7"/>
    <w:rsid w:val="00535A2E"/>
    <w:rsid w:val="00536BA0"/>
    <w:rsid w:val="005420B7"/>
    <w:rsid w:val="0054219E"/>
    <w:rsid w:val="00543B80"/>
    <w:rsid w:val="0054703A"/>
    <w:rsid w:val="00550947"/>
    <w:rsid w:val="0055369F"/>
    <w:rsid w:val="00556313"/>
    <w:rsid w:val="00557C89"/>
    <w:rsid w:val="005600DD"/>
    <w:rsid w:val="00560D6D"/>
    <w:rsid w:val="00561F82"/>
    <w:rsid w:val="005637EC"/>
    <w:rsid w:val="00564888"/>
    <w:rsid w:val="00564C0C"/>
    <w:rsid w:val="00565D27"/>
    <w:rsid w:val="005662C3"/>
    <w:rsid w:val="00567E23"/>
    <w:rsid w:val="0057151D"/>
    <w:rsid w:val="005719BC"/>
    <w:rsid w:val="00575E11"/>
    <w:rsid w:val="0057626C"/>
    <w:rsid w:val="00581658"/>
    <w:rsid w:val="00581DCF"/>
    <w:rsid w:val="00583526"/>
    <w:rsid w:val="005949B6"/>
    <w:rsid w:val="005A0551"/>
    <w:rsid w:val="005A25F8"/>
    <w:rsid w:val="005A77BD"/>
    <w:rsid w:val="005B0B98"/>
    <w:rsid w:val="005B33C7"/>
    <w:rsid w:val="005B4E5A"/>
    <w:rsid w:val="005C1250"/>
    <w:rsid w:val="005D0057"/>
    <w:rsid w:val="005D1609"/>
    <w:rsid w:val="005D70E2"/>
    <w:rsid w:val="005E19E6"/>
    <w:rsid w:val="005F480C"/>
    <w:rsid w:val="00600C50"/>
    <w:rsid w:val="00602637"/>
    <w:rsid w:val="0060499F"/>
    <w:rsid w:val="00605C3F"/>
    <w:rsid w:val="00610FAA"/>
    <w:rsid w:val="0061703E"/>
    <w:rsid w:val="00620D3A"/>
    <w:rsid w:val="00621703"/>
    <w:rsid w:val="00623B8B"/>
    <w:rsid w:val="00623CC1"/>
    <w:rsid w:val="00627E54"/>
    <w:rsid w:val="006466AC"/>
    <w:rsid w:val="00646C07"/>
    <w:rsid w:val="006612E2"/>
    <w:rsid w:val="00664327"/>
    <w:rsid w:val="006646EE"/>
    <w:rsid w:val="00667C55"/>
    <w:rsid w:val="00670E67"/>
    <w:rsid w:val="006723B6"/>
    <w:rsid w:val="00673E3D"/>
    <w:rsid w:val="0067623C"/>
    <w:rsid w:val="00677D89"/>
    <w:rsid w:val="006855B4"/>
    <w:rsid w:val="00685645"/>
    <w:rsid w:val="00694327"/>
    <w:rsid w:val="00694F73"/>
    <w:rsid w:val="00696C3F"/>
    <w:rsid w:val="006A1A10"/>
    <w:rsid w:val="006A43FE"/>
    <w:rsid w:val="006A5047"/>
    <w:rsid w:val="006A6221"/>
    <w:rsid w:val="006A77ED"/>
    <w:rsid w:val="006B1FD1"/>
    <w:rsid w:val="006B4242"/>
    <w:rsid w:val="006B5606"/>
    <w:rsid w:val="006B5F8C"/>
    <w:rsid w:val="006D1513"/>
    <w:rsid w:val="006D44B5"/>
    <w:rsid w:val="006D6707"/>
    <w:rsid w:val="006D67B0"/>
    <w:rsid w:val="006D70FD"/>
    <w:rsid w:val="006E0F0B"/>
    <w:rsid w:val="006E2700"/>
    <w:rsid w:val="006E3C43"/>
    <w:rsid w:val="006E63D6"/>
    <w:rsid w:val="006E69B7"/>
    <w:rsid w:val="006F4090"/>
    <w:rsid w:val="006F48D3"/>
    <w:rsid w:val="006F642B"/>
    <w:rsid w:val="006F7B8F"/>
    <w:rsid w:val="00700D5B"/>
    <w:rsid w:val="007030C7"/>
    <w:rsid w:val="00707DC7"/>
    <w:rsid w:val="007217C7"/>
    <w:rsid w:val="00721DDA"/>
    <w:rsid w:val="00724A76"/>
    <w:rsid w:val="007333AE"/>
    <w:rsid w:val="007347F9"/>
    <w:rsid w:val="007353C8"/>
    <w:rsid w:val="00736D10"/>
    <w:rsid w:val="00736FC5"/>
    <w:rsid w:val="00741505"/>
    <w:rsid w:val="00757C9C"/>
    <w:rsid w:val="00760E19"/>
    <w:rsid w:val="00765964"/>
    <w:rsid w:val="00766CC2"/>
    <w:rsid w:val="007672FC"/>
    <w:rsid w:val="00767CAB"/>
    <w:rsid w:val="00774EAE"/>
    <w:rsid w:val="00777D8E"/>
    <w:rsid w:val="007836A3"/>
    <w:rsid w:val="00784FE1"/>
    <w:rsid w:val="00785AE7"/>
    <w:rsid w:val="00790093"/>
    <w:rsid w:val="00790BE5"/>
    <w:rsid w:val="00791EB2"/>
    <w:rsid w:val="00796113"/>
    <w:rsid w:val="007A006C"/>
    <w:rsid w:val="007A3C28"/>
    <w:rsid w:val="007A7509"/>
    <w:rsid w:val="007A7BE7"/>
    <w:rsid w:val="007B4730"/>
    <w:rsid w:val="007C1EDE"/>
    <w:rsid w:val="007C3ECF"/>
    <w:rsid w:val="007C6B85"/>
    <w:rsid w:val="007D08C4"/>
    <w:rsid w:val="007D3B1A"/>
    <w:rsid w:val="007E0F15"/>
    <w:rsid w:val="007E46EE"/>
    <w:rsid w:val="007E7533"/>
    <w:rsid w:val="007F29DD"/>
    <w:rsid w:val="007F2E27"/>
    <w:rsid w:val="007F5628"/>
    <w:rsid w:val="007F7EEC"/>
    <w:rsid w:val="00801990"/>
    <w:rsid w:val="0080591A"/>
    <w:rsid w:val="00816649"/>
    <w:rsid w:val="00821236"/>
    <w:rsid w:val="00823D14"/>
    <w:rsid w:val="00823FEE"/>
    <w:rsid w:val="00824D40"/>
    <w:rsid w:val="008261D6"/>
    <w:rsid w:val="00831DDD"/>
    <w:rsid w:val="00831FA4"/>
    <w:rsid w:val="008348B2"/>
    <w:rsid w:val="00834922"/>
    <w:rsid w:val="00835630"/>
    <w:rsid w:val="00840A0E"/>
    <w:rsid w:val="00844974"/>
    <w:rsid w:val="00846EB5"/>
    <w:rsid w:val="00847144"/>
    <w:rsid w:val="00850043"/>
    <w:rsid w:val="008534FB"/>
    <w:rsid w:val="00853C5C"/>
    <w:rsid w:val="00857D55"/>
    <w:rsid w:val="00861EE1"/>
    <w:rsid w:val="00863F8F"/>
    <w:rsid w:val="00865807"/>
    <w:rsid w:val="008708BB"/>
    <w:rsid w:val="0087110C"/>
    <w:rsid w:val="0087346E"/>
    <w:rsid w:val="00874E8E"/>
    <w:rsid w:val="00882E30"/>
    <w:rsid w:val="00884761"/>
    <w:rsid w:val="00886191"/>
    <w:rsid w:val="00887A73"/>
    <w:rsid w:val="0089125D"/>
    <w:rsid w:val="00897257"/>
    <w:rsid w:val="008A08E1"/>
    <w:rsid w:val="008A3777"/>
    <w:rsid w:val="008A48C4"/>
    <w:rsid w:val="008A4C32"/>
    <w:rsid w:val="008A5149"/>
    <w:rsid w:val="008A52B6"/>
    <w:rsid w:val="008A56D5"/>
    <w:rsid w:val="008A593B"/>
    <w:rsid w:val="008B1A76"/>
    <w:rsid w:val="008B1D15"/>
    <w:rsid w:val="008B3FF1"/>
    <w:rsid w:val="008B43D9"/>
    <w:rsid w:val="008B4400"/>
    <w:rsid w:val="008B6447"/>
    <w:rsid w:val="008B7A22"/>
    <w:rsid w:val="008B7A68"/>
    <w:rsid w:val="008C0DE9"/>
    <w:rsid w:val="008C6318"/>
    <w:rsid w:val="008C7816"/>
    <w:rsid w:val="008D24CB"/>
    <w:rsid w:val="008D5E6A"/>
    <w:rsid w:val="008D7B9B"/>
    <w:rsid w:val="008E0A37"/>
    <w:rsid w:val="008E7CB3"/>
    <w:rsid w:val="008F081C"/>
    <w:rsid w:val="008F470B"/>
    <w:rsid w:val="00903744"/>
    <w:rsid w:val="00906D31"/>
    <w:rsid w:val="0091435E"/>
    <w:rsid w:val="009154B2"/>
    <w:rsid w:val="009242DF"/>
    <w:rsid w:val="009249D9"/>
    <w:rsid w:val="00936D65"/>
    <w:rsid w:val="00941F05"/>
    <w:rsid w:val="009438B0"/>
    <w:rsid w:val="00943E5C"/>
    <w:rsid w:val="0094455E"/>
    <w:rsid w:val="00950003"/>
    <w:rsid w:val="00951C9D"/>
    <w:rsid w:val="00956AF5"/>
    <w:rsid w:val="0096495B"/>
    <w:rsid w:val="00965509"/>
    <w:rsid w:val="00967251"/>
    <w:rsid w:val="00973210"/>
    <w:rsid w:val="00976029"/>
    <w:rsid w:val="009772AD"/>
    <w:rsid w:val="009779A9"/>
    <w:rsid w:val="00980B00"/>
    <w:rsid w:val="009852A9"/>
    <w:rsid w:val="00997619"/>
    <w:rsid w:val="009A391D"/>
    <w:rsid w:val="009B3FCD"/>
    <w:rsid w:val="009C608E"/>
    <w:rsid w:val="009D12CB"/>
    <w:rsid w:val="009D13D6"/>
    <w:rsid w:val="009D3E66"/>
    <w:rsid w:val="009E0226"/>
    <w:rsid w:val="009E14BD"/>
    <w:rsid w:val="009E176E"/>
    <w:rsid w:val="009E28A2"/>
    <w:rsid w:val="009F3E79"/>
    <w:rsid w:val="009F4FCA"/>
    <w:rsid w:val="009F5F03"/>
    <w:rsid w:val="009F6F0C"/>
    <w:rsid w:val="009F70BB"/>
    <w:rsid w:val="00A13C87"/>
    <w:rsid w:val="00A2101D"/>
    <w:rsid w:val="00A2523C"/>
    <w:rsid w:val="00A30F3E"/>
    <w:rsid w:val="00A36D6C"/>
    <w:rsid w:val="00A43C9B"/>
    <w:rsid w:val="00A474F2"/>
    <w:rsid w:val="00A47C40"/>
    <w:rsid w:val="00A47DE2"/>
    <w:rsid w:val="00A52492"/>
    <w:rsid w:val="00A6317F"/>
    <w:rsid w:val="00A75D2E"/>
    <w:rsid w:val="00A82795"/>
    <w:rsid w:val="00A906D8"/>
    <w:rsid w:val="00A91E3D"/>
    <w:rsid w:val="00A955E9"/>
    <w:rsid w:val="00AA60A9"/>
    <w:rsid w:val="00AA7F0C"/>
    <w:rsid w:val="00AB15BC"/>
    <w:rsid w:val="00AB46CF"/>
    <w:rsid w:val="00AB5A74"/>
    <w:rsid w:val="00AB5EED"/>
    <w:rsid w:val="00AC70CB"/>
    <w:rsid w:val="00AC731E"/>
    <w:rsid w:val="00AD4A9D"/>
    <w:rsid w:val="00AD58FE"/>
    <w:rsid w:val="00AE187A"/>
    <w:rsid w:val="00AE1A21"/>
    <w:rsid w:val="00AE2DCD"/>
    <w:rsid w:val="00AE41D1"/>
    <w:rsid w:val="00AF0B59"/>
    <w:rsid w:val="00AF1C21"/>
    <w:rsid w:val="00AF29AF"/>
    <w:rsid w:val="00AF31AD"/>
    <w:rsid w:val="00AF32C6"/>
    <w:rsid w:val="00AF6185"/>
    <w:rsid w:val="00B0664A"/>
    <w:rsid w:val="00B06C21"/>
    <w:rsid w:val="00B16C4D"/>
    <w:rsid w:val="00B207FA"/>
    <w:rsid w:val="00B2306F"/>
    <w:rsid w:val="00B23104"/>
    <w:rsid w:val="00B242EE"/>
    <w:rsid w:val="00B26B6D"/>
    <w:rsid w:val="00B278E7"/>
    <w:rsid w:val="00B37621"/>
    <w:rsid w:val="00B441E9"/>
    <w:rsid w:val="00B46A4E"/>
    <w:rsid w:val="00B50426"/>
    <w:rsid w:val="00B50C21"/>
    <w:rsid w:val="00B52758"/>
    <w:rsid w:val="00B53309"/>
    <w:rsid w:val="00B53A86"/>
    <w:rsid w:val="00B54CCD"/>
    <w:rsid w:val="00B55DDD"/>
    <w:rsid w:val="00B56A50"/>
    <w:rsid w:val="00B5728C"/>
    <w:rsid w:val="00B62FBA"/>
    <w:rsid w:val="00B64D53"/>
    <w:rsid w:val="00B67B32"/>
    <w:rsid w:val="00B72243"/>
    <w:rsid w:val="00B74D87"/>
    <w:rsid w:val="00B75307"/>
    <w:rsid w:val="00B87C69"/>
    <w:rsid w:val="00B91589"/>
    <w:rsid w:val="00B953E7"/>
    <w:rsid w:val="00BA11A4"/>
    <w:rsid w:val="00BA1B42"/>
    <w:rsid w:val="00BA2209"/>
    <w:rsid w:val="00BA4A43"/>
    <w:rsid w:val="00BA5FBC"/>
    <w:rsid w:val="00BA61D5"/>
    <w:rsid w:val="00BA7342"/>
    <w:rsid w:val="00BA793C"/>
    <w:rsid w:val="00BB2C4D"/>
    <w:rsid w:val="00BB39E2"/>
    <w:rsid w:val="00BB5BE4"/>
    <w:rsid w:val="00BC1529"/>
    <w:rsid w:val="00BC1911"/>
    <w:rsid w:val="00BC1BEA"/>
    <w:rsid w:val="00BC5866"/>
    <w:rsid w:val="00BC6EFC"/>
    <w:rsid w:val="00BD1B29"/>
    <w:rsid w:val="00BD25D5"/>
    <w:rsid w:val="00BD4491"/>
    <w:rsid w:val="00BD7F8F"/>
    <w:rsid w:val="00BE05FA"/>
    <w:rsid w:val="00BE2755"/>
    <w:rsid w:val="00BE43A9"/>
    <w:rsid w:val="00BF0148"/>
    <w:rsid w:val="00BF6C9F"/>
    <w:rsid w:val="00BF70D5"/>
    <w:rsid w:val="00C053E5"/>
    <w:rsid w:val="00C06A92"/>
    <w:rsid w:val="00C1041E"/>
    <w:rsid w:val="00C17B62"/>
    <w:rsid w:val="00C21036"/>
    <w:rsid w:val="00C32E7A"/>
    <w:rsid w:val="00C32F95"/>
    <w:rsid w:val="00C3536D"/>
    <w:rsid w:val="00C37BD1"/>
    <w:rsid w:val="00C449F3"/>
    <w:rsid w:val="00C46AF3"/>
    <w:rsid w:val="00C473AA"/>
    <w:rsid w:val="00C52E76"/>
    <w:rsid w:val="00C55E23"/>
    <w:rsid w:val="00C60DE6"/>
    <w:rsid w:val="00C621D5"/>
    <w:rsid w:val="00C6375C"/>
    <w:rsid w:val="00C67853"/>
    <w:rsid w:val="00C72C73"/>
    <w:rsid w:val="00C74DD2"/>
    <w:rsid w:val="00C767B4"/>
    <w:rsid w:val="00C96150"/>
    <w:rsid w:val="00C971C8"/>
    <w:rsid w:val="00C9723E"/>
    <w:rsid w:val="00CA0D4D"/>
    <w:rsid w:val="00CA0E14"/>
    <w:rsid w:val="00CA70FF"/>
    <w:rsid w:val="00CB06CE"/>
    <w:rsid w:val="00CB4A13"/>
    <w:rsid w:val="00CB4D45"/>
    <w:rsid w:val="00CB5430"/>
    <w:rsid w:val="00CC50A5"/>
    <w:rsid w:val="00CC5E23"/>
    <w:rsid w:val="00CC7950"/>
    <w:rsid w:val="00CD2FBC"/>
    <w:rsid w:val="00CD5973"/>
    <w:rsid w:val="00CD7CEB"/>
    <w:rsid w:val="00CE0939"/>
    <w:rsid w:val="00CE1562"/>
    <w:rsid w:val="00CE36C6"/>
    <w:rsid w:val="00CE3A2F"/>
    <w:rsid w:val="00CE59A8"/>
    <w:rsid w:val="00CE6085"/>
    <w:rsid w:val="00CE612E"/>
    <w:rsid w:val="00CE678A"/>
    <w:rsid w:val="00CF20A6"/>
    <w:rsid w:val="00CF23F6"/>
    <w:rsid w:val="00CF43BA"/>
    <w:rsid w:val="00D021E4"/>
    <w:rsid w:val="00D02734"/>
    <w:rsid w:val="00D03F1E"/>
    <w:rsid w:val="00D109AB"/>
    <w:rsid w:val="00D10BCD"/>
    <w:rsid w:val="00D12904"/>
    <w:rsid w:val="00D14727"/>
    <w:rsid w:val="00D20E31"/>
    <w:rsid w:val="00D226D2"/>
    <w:rsid w:val="00D2291B"/>
    <w:rsid w:val="00D23D91"/>
    <w:rsid w:val="00D24FEE"/>
    <w:rsid w:val="00D260A6"/>
    <w:rsid w:val="00D2662A"/>
    <w:rsid w:val="00D27193"/>
    <w:rsid w:val="00D31B81"/>
    <w:rsid w:val="00D35D9B"/>
    <w:rsid w:val="00D43A5E"/>
    <w:rsid w:val="00D45401"/>
    <w:rsid w:val="00D50493"/>
    <w:rsid w:val="00D61167"/>
    <w:rsid w:val="00D6169C"/>
    <w:rsid w:val="00D62137"/>
    <w:rsid w:val="00D62791"/>
    <w:rsid w:val="00D63E6D"/>
    <w:rsid w:val="00D64399"/>
    <w:rsid w:val="00D74217"/>
    <w:rsid w:val="00D74EB4"/>
    <w:rsid w:val="00D75556"/>
    <w:rsid w:val="00D828CC"/>
    <w:rsid w:val="00D93528"/>
    <w:rsid w:val="00D95DCA"/>
    <w:rsid w:val="00DA0207"/>
    <w:rsid w:val="00DA1B02"/>
    <w:rsid w:val="00DA3C75"/>
    <w:rsid w:val="00DA69E4"/>
    <w:rsid w:val="00DC03FF"/>
    <w:rsid w:val="00DC57C9"/>
    <w:rsid w:val="00DC6BBB"/>
    <w:rsid w:val="00DC746C"/>
    <w:rsid w:val="00DD181D"/>
    <w:rsid w:val="00DD270C"/>
    <w:rsid w:val="00DD436B"/>
    <w:rsid w:val="00DE3576"/>
    <w:rsid w:val="00DE62FE"/>
    <w:rsid w:val="00DE676A"/>
    <w:rsid w:val="00DF0694"/>
    <w:rsid w:val="00DF375F"/>
    <w:rsid w:val="00DF7A09"/>
    <w:rsid w:val="00E03045"/>
    <w:rsid w:val="00E111E6"/>
    <w:rsid w:val="00E133F2"/>
    <w:rsid w:val="00E13B5B"/>
    <w:rsid w:val="00E17C41"/>
    <w:rsid w:val="00E22EA3"/>
    <w:rsid w:val="00E253B3"/>
    <w:rsid w:val="00E26846"/>
    <w:rsid w:val="00E27421"/>
    <w:rsid w:val="00E31ADA"/>
    <w:rsid w:val="00E34CB1"/>
    <w:rsid w:val="00E35596"/>
    <w:rsid w:val="00E42087"/>
    <w:rsid w:val="00E43BAE"/>
    <w:rsid w:val="00E44363"/>
    <w:rsid w:val="00E55214"/>
    <w:rsid w:val="00E571DA"/>
    <w:rsid w:val="00E57826"/>
    <w:rsid w:val="00E632B2"/>
    <w:rsid w:val="00E66CCD"/>
    <w:rsid w:val="00E75044"/>
    <w:rsid w:val="00E76E25"/>
    <w:rsid w:val="00E771BC"/>
    <w:rsid w:val="00E83535"/>
    <w:rsid w:val="00E83B3C"/>
    <w:rsid w:val="00E9756B"/>
    <w:rsid w:val="00E97E7F"/>
    <w:rsid w:val="00EA6A69"/>
    <w:rsid w:val="00EB6E44"/>
    <w:rsid w:val="00EC0710"/>
    <w:rsid w:val="00EC12D1"/>
    <w:rsid w:val="00EC22CE"/>
    <w:rsid w:val="00EC23B7"/>
    <w:rsid w:val="00EC47F1"/>
    <w:rsid w:val="00EC5CB5"/>
    <w:rsid w:val="00ED0588"/>
    <w:rsid w:val="00ED36F7"/>
    <w:rsid w:val="00ED6AD3"/>
    <w:rsid w:val="00EE500D"/>
    <w:rsid w:val="00EE76FA"/>
    <w:rsid w:val="00EF3902"/>
    <w:rsid w:val="00EF3AB3"/>
    <w:rsid w:val="00EF7F5D"/>
    <w:rsid w:val="00F0210E"/>
    <w:rsid w:val="00F025DD"/>
    <w:rsid w:val="00F030B7"/>
    <w:rsid w:val="00F04FF2"/>
    <w:rsid w:val="00F071AE"/>
    <w:rsid w:val="00F270E5"/>
    <w:rsid w:val="00F27747"/>
    <w:rsid w:val="00F3182F"/>
    <w:rsid w:val="00F35400"/>
    <w:rsid w:val="00F37BBA"/>
    <w:rsid w:val="00F4094C"/>
    <w:rsid w:val="00F4771C"/>
    <w:rsid w:val="00F5366A"/>
    <w:rsid w:val="00F541AE"/>
    <w:rsid w:val="00F555E9"/>
    <w:rsid w:val="00F604B5"/>
    <w:rsid w:val="00F60DFD"/>
    <w:rsid w:val="00F66786"/>
    <w:rsid w:val="00F71D62"/>
    <w:rsid w:val="00F73CF3"/>
    <w:rsid w:val="00F75FD7"/>
    <w:rsid w:val="00F86824"/>
    <w:rsid w:val="00F90C57"/>
    <w:rsid w:val="00F946AA"/>
    <w:rsid w:val="00FA094B"/>
    <w:rsid w:val="00FB1A1B"/>
    <w:rsid w:val="00FB238F"/>
    <w:rsid w:val="00FC1FA5"/>
    <w:rsid w:val="00FC4ADB"/>
    <w:rsid w:val="00FD0109"/>
    <w:rsid w:val="00FD037B"/>
    <w:rsid w:val="00FD043D"/>
    <w:rsid w:val="00FD1EF3"/>
    <w:rsid w:val="00FD2754"/>
    <w:rsid w:val="00FD30EF"/>
    <w:rsid w:val="00FD497A"/>
    <w:rsid w:val="00FD4FB3"/>
    <w:rsid w:val="00FE5EB9"/>
    <w:rsid w:val="00FE7065"/>
    <w:rsid w:val="00FE72C7"/>
    <w:rsid w:val="00FF1272"/>
    <w:rsid w:val="00FF2C91"/>
    <w:rsid w:val="00FF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C91EC4-7017-4BEE-9B8F-814CFC98A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465E"/>
  </w:style>
  <w:style w:type="paragraph" w:styleId="10">
    <w:name w:val="heading 1"/>
    <w:basedOn w:val="a1"/>
    <w:next w:val="a1"/>
    <w:link w:val="11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1"/>
    <w:next w:val="a1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1"/>
    <w:next w:val="a1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1"/>
    <w:next w:val="a1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1"/>
    <w:next w:val="a1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basedOn w:val="a2"/>
    <w:link w:val="2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2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2"/>
    <w:link w:val="5"/>
    <w:uiPriority w:val="9"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2"/>
    <w:link w:val="6"/>
    <w:uiPriority w:val="9"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2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12">
    <w:name w:val="toc 1"/>
    <w:basedOn w:val="a1"/>
    <w:next w:val="a1"/>
    <w:autoRedefine/>
    <w:uiPriority w:val="39"/>
    <w:unhideWhenUsed/>
    <w:rsid w:val="00EC47F1"/>
    <w:pPr>
      <w:spacing w:after="100"/>
      <w:ind w:left="440"/>
    </w:pPr>
  </w:style>
  <w:style w:type="paragraph" w:styleId="21">
    <w:name w:val="toc 2"/>
    <w:basedOn w:val="a1"/>
    <w:next w:val="a1"/>
    <w:autoRedefine/>
    <w:uiPriority w:val="39"/>
    <w:unhideWhenUsed/>
    <w:rsid w:val="00EC47F1"/>
    <w:pPr>
      <w:spacing w:after="100"/>
      <w:ind w:left="440"/>
    </w:pPr>
  </w:style>
  <w:style w:type="paragraph" w:styleId="31">
    <w:name w:val="toc 3"/>
    <w:basedOn w:val="a1"/>
    <w:next w:val="a1"/>
    <w:autoRedefine/>
    <w:uiPriority w:val="39"/>
    <w:unhideWhenUsed/>
    <w:rsid w:val="00EC47F1"/>
    <w:pPr>
      <w:spacing w:after="100"/>
      <w:ind w:left="440"/>
    </w:pPr>
  </w:style>
  <w:style w:type="paragraph" w:styleId="41">
    <w:name w:val="toc 4"/>
    <w:basedOn w:val="a1"/>
    <w:next w:val="a1"/>
    <w:autoRedefine/>
    <w:uiPriority w:val="39"/>
    <w:unhideWhenUsed/>
    <w:rsid w:val="00EC47F1"/>
    <w:pPr>
      <w:spacing w:after="100"/>
      <w:ind w:left="440"/>
    </w:pPr>
  </w:style>
  <w:style w:type="character" w:styleId="a5">
    <w:name w:val="Hyperlink"/>
    <w:uiPriority w:val="99"/>
    <w:unhideWhenUsed/>
    <w:rsid w:val="00EC47F1"/>
    <w:rPr>
      <w:color w:val="0563C1" w:themeColor="hyperlink"/>
      <w:u w:val="single"/>
    </w:rPr>
  </w:style>
  <w:style w:type="table" w:styleId="a6">
    <w:name w:val="Table Grid"/>
    <w:aliases w:val="Table Grid Report,Tab Border,Сетка таблицы ВК,12"/>
    <w:basedOn w:val="a3"/>
    <w:rsid w:val="008D01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llowedHyperlink"/>
    <w:basedOn w:val="a2"/>
    <w:uiPriority w:val="99"/>
    <w:semiHidden/>
    <w:unhideWhenUsed/>
    <w:rsid w:val="00831FA4"/>
    <w:rPr>
      <w:color w:val="954F72" w:themeColor="followed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F60D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F60DFD"/>
    <w:rPr>
      <w:rFonts w:ascii="Tahoma" w:hAnsi="Tahoma" w:cs="Tahoma"/>
      <w:sz w:val="16"/>
      <w:szCs w:val="16"/>
    </w:rPr>
  </w:style>
  <w:style w:type="paragraph" w:styleId="aa">
    <w:name w:val="List Paragraph"/>
    <w:aliases w:val="4 глава"/>
    <w:basedOn w:val="a1"/>
    <w:uiPriority w:val="34"/>
    <w:qFormat/>
    <w:rsid w:val="00403F4E"/>
    <w:pPr>
      <w:spacing w:before="60" w:after="180"/>
    </w:pPr>
    <w:rPr>
      <w:rFonts w:ascii="Tahoma" w:hAnsi="Tahoma"/>
      <w:sz w:val="20"/>
    </w:rPr>
  </w:style>
  <w:style w:type="character" w:styleId="ab">
    <w:name w:val="annotation reference"/>
    <w:basedOn w:val="a2"/>
    <w:uiPriority w:val="99"/>
    <w:semiHidden/>
    <w:unhideWhenUsed/>
    <w:rsid w:val="006E69B7"/>
    <w:rPr>
      <w:sz w:val="16"/>
      <w:szCs w:val="16"/>
    </w:rPr>
  </w:style>
  <w:style w:type="paragraph" w:styleId="ac">
    <w:name w:val="annotation text"/>
    <w:basedOn w:val="a1"/>
    <w:link w:val="ad"/>
    <w:uiPriority w:val="99"/>
    <w:semiHidden/>
    <w:unhideWhenUsed/>
    <w:rsid w:val="006E69B7"/>
    <w:rPr>
      <w:sz w:val="20"/>
      <w:szCs w:val="20"/>
    </w:rPr>
  </w:style>
  <w:style w:type="character" w:customStyle="1" w:styleId="ad">
    <w:name w:val="Текст примечания Знак"/>
    <w:basedOn w:val="a2"/>
    <w:link w:val="ac"/>
    <w:uiPriority w:val="99"/>
    <w:semiHidden/>
    <w:rsid w:val="006E69B7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E69B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E69B7"/>
    <w:rPr>
      <w:b/>
      <w:bCs/>
      <w:sz w:val="20"/>
      <w:szCs w:val="20"/>
    </w:rPr>
  </w:style>
  <w:style w:type="paragraph" w:styleId="af0">
    <w:name w:val="footer"/>
    <w:aliases w:val=" Знак, Знак6, Знак14,имя файла,Знак,Знак6"/>
    <w:basedOn w:val="a1"/>
    <w:link w:val="af1"/>
    <w:uiPriority w:val="99"/>
    <w:unhideWhenUsed/>
    <w:rsid w:val="001E4E0B"/>
    <w:pPr>
      <w:tabs>
        <w:tab w:val="center" w:pos="4677"/>
        <w:tab w:val="right" w:pos="9355"/>
      </w:tabs>
      <w:ind w:firstLine="68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Нижний колонтитул Знак"/>
    <w:aliases w:val=" Знак Знак, Знак6 Знак, Знак14 Знак,имя файла Знак,Знак Знак,Знак6 Знак"/>
    <w:basedOn w:val="a2"/>
    <w:link w:val="af0"/>
    <w:uiPriority w:val="99"/>
    <w:rsid w:val="001E4E0B"/>
    <w:rPr>
      <w:rFonts w:ascii="Times New Roman" w:eastAsia="Times New Roman" w:hAnsi="Times New Roman" w:cs="Times New Roman"/>
      <w:sz w:val="24"/>
      <w:szCs w:val="24"/>
    </w:rPr>
  </w:style>
  <w:style w:type="paragraph" w:customStyle="1" w:styleId="S">
    <w:name w:val="S_Титульный"/>
    <w:basedOn w:val="a1"/>
    <w:qFormat/>
    <w:rsid w:val="001E4E0B"/>
    <w:pPr>
      <w:spacing w:line="360" w:lineRule="auto"/>
      <w:ind w:left="3240"/>
      <w:jc w:val="right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customStyle="1" w:styleId="af2">
    <w:name w:val="ТЕКСТ ГРАД"/>
    <w:basedOn w:val="a1"/>
    <w:link w:val="af3"/>
    <w:qFormat/>
    <w:rsid w:val="001E4E0B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ТЕКСТ ГРАД Знак"/>
    <w:link w:val="af2"/>
    <w:rsid w:val="001E4E0B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aliases w:val=" Знак4,Знак4, Знак8,ВерхКолонтитул,Знак8,Верхний колонтитул Знак Знак,Titul,Heder,Header Char Char Char Char Char Char Char Char,I.L.T.,Aa?oiee eieiioeooe1,Верхний колонтитул11,Верхний колонтитул111,??????? ??????????,HeaderPort"/>
    <w:basedOn w:val="a1"/>
    <w:link w:val="af5"/>
    <w:uiPriority w:val="99"/>
    <w:unhideWhenUsed/>
    <w:qFormat/>
    <w:rsid w:val="001E4E0B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aliases w:val=" Знак4 Знак,Знак4 Знак, Знак8 Знак,ВерхКолонтитул Знак,Знак8 Знак,Верхний колонтитул Знак Знак Знак,Titul Знак,Heder Знак,Header Char Char Char Char Char Char Char Char Знак,I.L.T. Знак,Aa?oiee eieiioeooe1 Знак,HeaderPort Знак"/>
    <w:basedOn w:val="a2"/>
    <w:link w:val="af4"/>
    <w:uiPriority w:val="99"/>
    <w:rsid w:val="001E4E0B"/>
  </w:style>
  <w:style w:type="paragraph" w:customStyle="1" w:styleId="af6">
    <w:name w:val="Абзац"/>
    <w:basedOn w:val="a1"/>
    <w:link w:val="af7"/>
    <w:qFormat/>
    <w:rsid w:val="00823D14"/>
    <w:pPr>
      <w:spacing w:before="120" w:after="60"/>
      <w:ind w:firstLine="567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7">
    <w:name w:val="Абзац Знак"/>
    <w:link w:val="af6"/>
    <w:rsid w:val="00823D14"/>
    <w:rPr>
      <w:rFonts w:ascii="Tahoma" w:eastAsia="Times New Roman" w:hAnsi="Tahoma" w:cs="Tahoma"/>
      <w:sz w:val="24"/>
      <w:szCs w:val="24"/>
      <w:lang w:eastAsia="ru-RU"/>
    </w:rPr>
  </w:style>
  <w:style w:type="paragraph" w:styleId="a0">
    <w:name w:val="List"/>
    <w:basedOn w:val="af6"/>
    <w:link w:val="af8"/>
    <w:rsid w:val="00823D14"/>
    <w:pPr>
      <w:numPr>
        <w:numId w:val="3"/>
      </w:numPr>
      <w:tabs>
        <w:tab w:val="left" w:pos="851"/>
      </w:tabs>
    </w:pPr>
    <w:rPr>
      <w:rFonts w:eastAsia="Calibri"/>
    </w:rPr>
  </w:style>
  <w:style w:type="character" w:customStyle="1" w:styleId="af8">
    <w:name w:val="Список Знак"/>
    <w:link w:val="a0"/>
    <w:rsid w:val="00823D14"/>
    <w:rPr>
      <w:rFonts w:ascii="Tahoma" w:eastAsia="Calibri" w:hAnsi="Tahoma" w:cs="Tahoma"/>
      <w:sz w:val="24"/>
      <w:szCs w:val="24"/>
      <w:lang w:eastAsia="ru-RU"/>
    </w:rPr>
  </w:style>
  <w:style w:type="paragraph" w:customStyle="1" w:styleId="1">
    <w:name w:val="Список 1)"/>
    <w:basedOn w:val="a1"/>
    <w:qFormat/>
    <w:rsid w:val="00823D14"/>
    <w:pPr>
      <w:numPr>
        <w:numId w:val="4"/>
      </w:numPr>
      <w:spacing w:after="60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a">
    <w:name w:val="список –"/>
    <w:basedOn w:val="a0"/>
    <w:autoRedefine/>
    <w:qFormat/>
    <w:rsid w:val="0057626C"/>
    <w:pPr>
      <w:numPr>
        <w:numId w:val="8"/>
      </w:numPr>
      <w:tabs>
        <w:tab w:val="clear" w:pos="851"/>
        <w:tab w:val="num" w:pos="360"/>
        <w:tab w:val="left" w:pos="992"/>
      </w:tabs>
      <w:suppressAutoHyphens/>
      <w:spacing w:before="0"/>
      <w:ind w:left="0" w:firstLine="567"/>
    </w:pPr>
    <w:rPr>
      <w:rFonts w:eastAsia="Times New Roman"/>
      <w:snapToGrid w:val="0"/>
    </w:rPr>
  </w:style>
  <w:style w:type="character" w:customStyle="1" w:styleId="Bodytext">
    <w:name w:val="Body text_"/>
    <w:basedOn w:val="a2"/>
    <w:link w:val="13"/>
    <w:locked/>
    <w:rsid w:val="009F4FCA"/>
    <w:rPr>
      <w:shd w:val="clear" w:color="auto" w:fill="FFFFFF"/>
    </w:rPr>
  </w:style>
  <w:style w:type="paragraph" w:customStyle="1" w:styleId="13">
    <w:name w:val="Основной текст1"/>
    <w:basedOn w:val="a1"/>
    <w:link w:val="Bodytext"/>
    <w:rsid w:val="009F4FCA"/>
    <w:pPr>
      <w:shd w:val="clear" w:color="auto" w:fill="FFFFFF"/>
      <w:spacing w:line="298" w:lineRule="exact"/>
    </w:pPr>
  </w:style>
  <w:style w:type="table" w:customStyle="1" w:styleId="32">
    <w:name w:val="Сетка таблицы3"/>
    <w:basedOn w:val="a3"/>
    <w:next w:val="a6"/>
    <w:uiPriority w:val="59"/>
    <w:rsid w:val="00ED36F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basedOn w:val="a2"/>
    <w:link w:val="10"/>
    <w:uiPriority w:val="9"/>
    <w:rsid w:val="00345A7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9">
    <w:name w:val="Revision"/>
    <w:hidden/>
    <w:uiPriority w:val="99"/>
    <w:semiHidden/>
    <w:rsid w:val="004915A3"/>
  </w:style>
  <w:style w:type="numbering" w:customStyle="1" w:styleId="14">
    <w:name w:val="Нет списка1"/>
    <w:next w:val="a4"/>
    <w:uiPriority w:val="99"/>
    <w:semiHidden/>
    <w:unhideWhenUsed/>
    <w:rsid w:val="002B21C0"/>
  </w:style>
  <w:style w:type="numbering" w:customStyle="1" w:styleId="110">
    <w:name w:val="Нет списка11"/>
    <w:next w:val="a4"/>
    <w:uiPriority w:val="99"/>
    <w:semiHidden/>
    <w:unhideWhenUsed/>
    <w:rsid w:val="002B2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7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478B7-73FA-4887-945F-2BD8E0A616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803DE5-A233-4559-B3E0-52212CD815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27FDDE-002C-494D-AB3F-95010D3B32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A15A33-733B-46A1-BD3E-74CAC1E45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21625</Words>
  <Characters>123268</Characters>
  <Application>Microsoft Office Word</Application>
  <DocSecurity>0</DocSecurity>
  <Lines>1027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144604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Сачук Ксения Викторовна</dc:creator>
  <cp:lastModifiedBy>Вадим Владимирович Билецкий</cp:lastModifiedBy>
  <cp:revision>17</cp:revision>
  <cp:lastPrinted>2022-09-22T08:32:00Z</cp:lastPrinted>
  <dcterms:created xsi:type="dcterms:W3CDTF">2024-02-27T04:34:00Z</dcterms:created>
  <dcterms:modified xsi:type="dcterms:W3CDTF">2025-10-28T23:38:00Z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